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33507" w14:textId="77777777" w:rsidR="002E0A7E" w:rsidRDefault="002E0A7E" w:rsidP="002E0A7E">
      <w:pPr>
        <w:bidi/>
        <w:spacing w:line="276" w:lineRule="auto"/>
        <w:ind w:left="-26"/>
        <w:jc w:val="center"/>
        <w:rPr>
          <w:rFonts w:cs="B Titr" w:hint="cs"/>
          <w:b/>
          <w:bCs/>
        </w:rPr>
      </w:pPr>
      <w:bookmarkStart w:id="0" w:name="_GoBack"/>
      <w:bookmarkEnd w:id="0"/>
    </w:p>
    <w:p w14:paraId="35933508" w14:textId="77777777" w:rsidR="002E0A7E" w:rsidRDefault="002E0A7E" w:rsidP="002E0A7E">
      <w:pPr>
        <w:bidi/>
        <w:spacing w:line="276" w:lineRule="auto"/>
        <w:ind w:left="-26"/>
        <w:jc w:val="center"/>
        <w:rPr>
          <w:rFonts w:cs="B Titr"/>
          <w:b/>
          <w:bCs/>
          <w:rtl/>
        </w:rPr>
      </w:pPr>
      <w:r>
        <w:rPr>
          <w:rFonts w:cs="B Titr" w:hint="cs"/>
          <w:b/>
          <w:bCs/>
          <w:rtl/>
        </w:rPr>
        <w:t xml:space="preserve">بخشهای رقابتی نوزدهمین جشنواره پژوهشی دانشگاه سال1399 </w:t>
      </w:r>
    </w:p>
    <w:p w14:paraId="35933509" w14:textId="77777777" w:rsidR="002E0A7E" w:rsidRDefault="002E0A7E" w:rsidP="002E0A7E">
      <w:pPr>
        <w:bidi/>
        <w:spacing w:line="276" w:lineRule="auto"/>
        <w:ind w:left="-26"/>
        <w:jc w:val="lowKashida"/>
        <w:rPr>
          <w:rFonts w:cs="B Lotus"/>
          <w:sz w:val="12"/>
          <w:szCs w:val="12"/>
          <w:rtl/>
        </w:rPr>
      </w:pPr>
    </w:p>
    <w:p w14:paraId="3593350A" w14:textId="77777777" w:rsidR="002E0A7E" w:rsidRDefault="002E0A7E" w:rsidP="002E0A7E">
      <w:pPr>
        <w:bidi/>
        <w:spacing w:line="276" w:lineRule="auto"/>
        <w:ind w:left="-26"/>
        <w:jc w:val="lowKashida"/>
        <w:rPr>
          <w:rFonts w:cs="B Lotus"/>
          <w:b/>
          <w:bCs/>
          <w:rtl/>
        </w:rPr>
      </w:pPr>
      <w:r>
        <w:rPr>
          <w:rFonts w:cs="B Lotus" w:hint="cs"/>
          <w:b/>
          <w:bCs/>
          <w:rtl/>
        </w:rPr>
        <w:t xml:space="preserve">نفرات اول پایه و بالینی در سطح دانشگاه </w:t>
      </w:r>
    </w:p>
    <w:p w14:paraId="3593350B" w14:textId="77777777" w:rsidR="002E0A7E" w:rsidRDefault="002E0A7E" w:rsidP="002E0A7E">
      <w:pPr>
        <w:bidi/>
        <w:spacing w:line="276" w:lineRule="auto"/>
        <w:ind w:left="-26"/>
        <w:jc w:val="lowKashida"/>
        <w:rPr>
          <w:rFonts w:cs="B Lotus"/>
          <w:b/>
          <w:bCs/>
          <w:rtl/>
        </w:rPr>
      </w:pPr>
      <w:r>
        <w:rPr>
          <w:rFonts w:cs="B Lotus" w:hint="cs"/>
          <w:b/>
          <w:bCs/>
          <w:rtl/>
        </w:rPr>
        <w:t xml:space="preserve">نفرات دوم پایه و بالینی در سطح دانشگاه </w:t>
      </w:r>
    </w:p>
    <w:p w14:paraId="3593350C" w14:textId="77777777" w:rsidR="002E0A7E" w:rsidRDefault="002E0A7E" w:rsidP="002E0A7E">
      <w:pPr>
        <w:bidi/>
        <w:spacing w:line="276" w:lineRule="auto"/>
        <w:ind w:left="-26"/>
        <w:jc w:val="lowKashida"/>
        <w:rPr>
          <w:rFonts w:cs="B Lotus"/>
          <w:b/>
          <w:bCs/>
          <w:rtl/>
        </w:rPr>
      </w:pPr>
      <w:r>
        <w:rPr>
          <w:rFonts w:cs="B Lotus" w:hint="cs"/>
          <w:b/>
          <w:bCs/>
          <w:rtl/>
        </w:rPr>
        <w:t>نفرات اول در سطح دانشکده (11 دانشکده ) دانشکده پزشکی(2نفر) پایه و بالینی</w:t>
      </w:r>
    </w:p>
    <w:p w14:paraId="3593350D" w14:textId="77777777" w:rsidR="002E0A7E" w:rsidRDefault="002E0A7E" w:rsidP="002E0A7E">
      <w:pPr>
        <w:bidi/>
        <w:spacing w:line="276" w:lineRule="auto"/>
        <w:ind w:left="-26"/>
        <w:jc w:val="lowKashida"/>
        <w:rPr>
          <w:rFonts w:cs="B Lotus"/>
          <w:b/>
          <w:bCs/>
          <w:rtl/>
        </w:rPr>
      </w:pPr>
      <w:r>
        <w:rPr>
          <w:rFonts w:cs="B Lotus" w:hint="cs"/>
          <w:b/>
          <w:bCs/>
          <w:rtl/>
        </w:rPr>
        <w:t>محقق برتر مراکز تحقیقاتی دانشگاه (2نفر)</w:t>
      </w:r>
    </w:p>
    <w:p w14:paraId="3593350E" w14:textId="77777777" w:rsidR="002E0A7E" w:rsidRDefault="002E0A7E" w:rsidP="002E0A7E">
      <w:pPr>
        <w:bidi/>
        <w:spacing w:line="276" w:lineRule="auto"/>
        <w:ind w:left="-26"/>
        <w:jc w:val="lowKashida"/>
        <w:rPr>
          <w:rFonts w:cs="B Lotus"/>
          <w:b/>
          <w:bCs/>
          <w:rtl/>
        </w:rPr>
      </w:pPr>
      <w:r>
        <w:rPr>
          <w:rFonts w:cs="B Lotus" w:hint="cs"/>
          <w:b/>
          <w:bCs/>
          <w:rtl/>
        </w:rPr>
        <w:t xml:space="preserve">فناور برتر دانشگاه </w:t>
      </w:r>
    </w:p>
    <w:p w14:paraId="3593350F" w14:textId="77777777" w:rsidR="002E0A7E" w:rsidRDefault="002E0A7E" w:rsidP="002E0A7E">
      <w:pPr>
        <w:bidi/>
        <w:spacing w:line="276" w:lineRule="auto"/>
        <w:ind w:left="-26"/>
        <w:jc w:val="lowKashida"/>
        <w:rPr>
          <w:rFonts w:cs="B Lotus"/>
          <w:b/>
          <w:bCs/>
          <w:rtl/>
        </w:rPr>
      </w:pPr>
      <w:r>
        <w:rPr>
          <w:rFonts w:cs="B Lotus" w:hint="cs"/>
          <w:b/>
          <w:bCs/>
          <w:rtl/>
        </w:rPr>
        <w:t xml:space="preserve">تجاری ساز برتر محصولات فناورانه حوزه سلامت </w:t>
      </w:r>
    </w:p>
    <w:p w14:paraId="35933510" w14:textId="77777777" w:rsidR="002E0A7E" w:rsidRDefault="002E0A7E" w:rsidP="002E0A7E">
      <w:pPr>
        <w:bidi/>
        <w:spacing w:line="276" w:lineRule="auto"/>
        <w:ind w:left="-26"/>
        <w:jc w:val="lowKashida"/>
        <w:rPr>
          <w:rFonts w:cs="B Lotus"/>
          <w:b/>
          <w:bCs/>
          <w:rtl/>
        </w:rPr>
      </w:pPr>
      <w:r>
        <w:rPr>
          <w:rFonts w:cs="B Lotus" w:hint="cs"/>
          <w:b/>
          <w:bCs/>
          <w:rtl/>
        </w:rPr>
        <w:t xml:space="preserve">فناور برتر مراکز رشد </w:t>
      </w:r>
    </w:p>
    <w:p w14:paraId="35933511" w14:textId="77777777" w:rsidR="002E0A7E" w:rsidRDefault="002E0A7E" w:rsidP="002E0A7E">
      <w:pPr>
        <w:bidi/>
        <w:spacing w:line="276" w:lineRule="auto"/>
        <w:ind w:left="-26"/>
        <w:jc w:val="lowKashida"/>
        <w:rPr>
          <w:rFonts w:cs="B Lotus"/>
          <w:b/>
          <w:bCs/>
          <w:rtl/>
        </w:rPr>
      </w:pPr>
      <w:r>
        <w:rPr>
          <w:rFonts w:cs="B Lotus" w:hint="cs"/>
          <w:b/>
          <w:bCs/>
          <w:rtl/>
        </w:rPr>
        <w:t xml:space="preserve">گروه برتر از نظر فن آوری </w:t>
      </w:r>
    </w:p>
    <w:p w14:paraId="35933512" w14:textId="77777777" w:rsidR="002E0A7E" w:rsidRDefault="002E0A7E" w:rsidP="002E0A7E">
      <w:pPr>
        <w:bidi/>
        <w:spacing w:line="276" w:lineRule="auto"/>
        <w:ind w:left="-26"/>
        <w:jc w:val="lowKashida"/>
        <w:rPr>
          <w:rFonts w:cs="B Lotus"/>
          <w:b/>
          <w:bCs/>
          <w:rtl/>
        </w:rPr>
      </w:pPr>
      <w:r>
        <w:rPr>
          <w:rFonts w:cs="B Lotus" w:hint="cs"/>
          <w:b/>
          <w:bCs/>
          <w:rtl/>
        </w:rPr>
        <w:t xml:space="preserve">مجله برتر دانشگاه </w:t>
      </w:r>
    </w:p>
    <w:p w14:paraId="35933513" w14:textId="77777777" w:rsidR="002E0A7E" w:rsidRDefault="002E0A7E" w:rsidP="002E0A7E">
      <w:pPr>
        <w:bidi/>
        <w:spacing w:line="276" w:lineRule="auto"/>
        <w:jc w:val="both"/>
        <w:rPr>
          <w:rFonts w:cs="B Lotus"/>
          <w:b/>
          <w:bCs/>
          <w:rtl/>
        </w:rPr>
      </w:pPr>
      <w:r>
        <w:rPr>
          <w:rFonts w:cs="B Lotus" w:hint="cs"/>
          <w:b/>
          <w:bCs/>
          <w:rtl/>
        </w:rPr>
        <w:t>2 محقق(نویسنده اول یا مسئول) با بیشترین تعداد ارجاعات به مقالات سه سال اخیر در سال ارزشیابی(پایه و بالینی)</w:t>
      </w:r>
    </w:p>
    <w:p w14:paraId="35933514" w14:textId="77777777" w:rsidR="00BF4C9B" w:rsidRDefault="00BF4C9B" w:rsidP="00BF4C9B">
      <w:pPr>
        <w:bidi/>
        <w:spacing w:line="276" w:lineRule="auto"/>
        <w:jc w:val="both"/>
        <w:rPr>
          <w:rFonts w:cs="B Lotus"/>
          <w:b/>
          <w:bCs/>
          <w:rtl/>
        </w:rPr>
      </w:pPr>
    </w:p>
    <w:p w14:paraId="35933515" w14:textId="0F1A2292" w:rsidR="002E0A7E" w:rsidRPr="00953719" w:rsidRDefault="002E0A7E" w:rsidP="00953719">
      <w:pPr>
        <w:numPr>
          <w:ilvl w:val="0"/>
          <w:numId w:val="1"/>
        </w:numPr>
        <w:tabs>
          <w:tab w:val="left" w:pos="3781"/>
        </w:tabs>
        <w:bidi/>
        <w:spacing w:after="200" w:line="276" w:lineRule="auto"/>
        <w:jc w:val="center"/>
        <w:rPr>
          <w:rFonts w:cs="B Lotus"/>
          <w:b/>
          <w:bCs/>
          <w:sz w:val="28"/>
          <w:szCs w:val="28"/>
        </w:rPr>
      </w:pPr>
      <w:r w:rsidRPr="00BF4C9B">
        <w:rPr>
          <w:rFonts w:cs="B Lotus" w:hint="cs"/>
          <w:b/>
          <w:bCs/>
          <w:sz w:val="28"/>
          <w:szCs w:val="28"/>
          <w:rtl/>
        </w:rPr>
        <w:t>مقاله</w:t>
      </w:r>
      <w:r w:rsidR="00BF4C9B" w:rsidRPr="00953719">
        <w:rPr>
          <w:rFonts w:cs="B Lotus" w:hint="cs"/>
          <w:b/>
          <w:bCs/>
          <w:sz w:val="28"/>
          <w:szCs w:val="28"/>
          <w:rtl/>
        </w:rPr>
        <w:t xml:space="preserve"> و </w:t>
      </w:r>
      <w:r w:rsidR="00953719" w:rsidRPr="00953719">
        <w:rPr>
          <w:rFonts w:cs="B Lotus" w:hint="cs"/>
          <w:b/>
          <w:bCs/>
          <w:sz w:val="28"/>
          <w:szCs w:val="28"/>
          <w:rtl/>
        </w:rPr>
        <w:t>شرکت در همایش علمی</w:t>
      </w:r>
    </w:p>
    <w:p w14:paraId="35933516" w14:textId="202CAE43" w:rsidR="002E0A7E" w:rsidRPr="00BF4C9B" w:rsidRDefault="00BF4C9B" w:rsidP="008C476D">
      <w:pPr>
        <w:pStyle w:val="ListParagraph"/>
        <w:numPr>
          <w:ilvl w:val="0"/>
          <w:numId w:val="3"/>
        </w:numPr>
        <w:bidi/>
        <w:spacing w:after="0"/>
        <w:ind w:left="374" w:hanging="357"/>
        <w:jc w:val="both"/>
        <w:rPr>
          <w:rFonts w:ascii="Times New Roman" w:hAnsi="Times New Roman" w:cs="B Lotus"/>
          <w:b/>
          <w:bCs/>
          <w:sz w:val="24"/>
          <w:szCs w:val="24"/>
          <w:lang w:bidi="fa-IR"/>
        </w:rPr>
      </w:pPr>
      <w:r w:rsidRPr="00BF4C9B">
        <w:rPr>
          <w:rFonts w:ascii="Times New Roman" w:hAnsi="Times New Roman" w:cs="B Lotus" w:hint="cs"/>
          <w:b/>
          <w:bCs/>
          <w:sz w:val="24"/>
          <w:szCs w:val="24"/>
          <w:rtl/>
          <w:lang w:bidi="fa-IR"/>
        </w:rPr>
        <w:t xml:space="preserve">امتیاز مقالات </w:t>
      </w:r>
      <w:r w:rsidR="00953719">
        <w:rPr>
          <w:rFonts w:ascii="Times New Roman" w:hAnsi="Times New Roman" w:cs="B Lotus" w:hint="cs"/>
          <w:b/>
          <w:bCs/>
          <w:sz w:val="24"/>
          <w:szCs w:val="24"/>
          <w:rtl/>
          <w:lang w:bidi="fa-IR"/>
        </w:rPr>
        <w:t xml:space="preserve">و شرکت در همایش های علمی </w:t>
      </w:r>
      <w:r w:rsidRPr="00BF4C9B">
        <w:rPr>
          <w:rFonts w:ascii="Times New Roman" w:hAnsi="Times New Roman" w:cs="B Lotus" w:hint="cs"/>
          <w:b/>
          <w:bCs/>
          <w:sz w:val="24"/>
          <w:szCs w:val="24"/>
          <w:rtl/>
          <w:lang w:bidi="fa-IR"/>
        </w:rPr>
        <w:t xml:space="preserve">از امتیاز پژوهشی موجود در سامانه پژوهان هر محقق </w:t>
      </w:r>
      <w:r w:rsidR="008C476D">
        <w:rPr>
          <w:rFonts w:ascii="Times New Roman" w:hAnsi="Times New Roman" w:cs="B Lotus" w:hint="cs"/>
          <w:b/>
          <w:bCs/>
          <w:sz w:val="24"/>
          <w:szCs w:val="24"/>
          <w:rtl/>
          <w:lang w:bidi="fa-IR"/>
        </w:rPr>
        <w:t>(برای سال 1398)</w:t>
      </w:r>
      <w:r w:rsidR="00953719">
        <w:rPr>
          <w:rFonts w:ascii="Times New Roman" w:hAnsi="Times New Roman" w:cs="B Lotus" w:hint="cs"/>
          <w:b/>
          <w:bCs/>
          <w:sz w:val="24"/>
          <w:szCs w:val="24"/>
          <w:rtl/>
          <w:lang w:bidi="fa-IR"/>
        </w:rPr>
        <w:t xml:space="preserve"> </w:t>
      </w:r>
      <w:r w:rsidRPr="00BF4C9B">
        <w:rPr>
          <w:rFonts w:ascii="Times New Roman" w:hAnsi="Times New Roman" w:cs="B Lotus" w:hint="cs"/>
          <w:b/>
          <w:bCs/>
          <w:sz w:val="24"/>
          <w:szCs w:val="24"/>
          <w:rtl/>
          <w:lang w:bidi="fa-IR"/>
        </w:rPr>
        <w:t>استخراج خواهد شد</w:t>
      </w:r>
      <w:r w:rsidR="00855AAA">
        <w:rPr>
          <w:rFonts w:ascii="Times New Roman" w:hAnsi="Times New Roman" w:cs="B Lotus" w:hint="cs"/>
          <w:b/>
          <w:bCs/>
          <w:sz w:val="24"/>
          <w:szCs w:val="24"/>
          <w:rtl/>
          <w:lang w:bidi="fa-IR"/>
        </w:rPr>
        <w:t>.</w:t>
      </w:r>
    </w:p>
    <w:p w14:paraId="35933517" w14:textId="77777777" w:rsidR="002E0A7E" w:rsidRDefault="002E0A7E" w:rsidP="002E0A7E">
      <w:pPr>
        <w:bidi/>
        <w:spacing w:line="276" w:lineRule="auto"/>
        <w:rPr>
          <w:rFonts w:cs="B Lotus"/>
          <w:b/>
          <w:bCs/>
          <w:rtl/>
        </w:rPr>
      </w:pPr>
    </w:p>
    <w:p w14:paraId="35933519" w14:textId="77777777" w:rsidR="002E0A7E" w:rsidRPr="00BF4C9B" w:rsidRDefault="002E0A7E" w:rsidP="00215C22">
      <w:pPr>
        <w:pStyle w:val="ListParagraph"/>
        <w:numPr>
          <w:ilvl w:val="0"/>
          <w:numId w:val="1"/>
        </w:numPr>
        <w:tabs>
          <w:tab w:val="left" w:pos="3639"/>
        </w:tabs>
        <w:bidi/>
        <w:spacing w:line="240" w:lineRule="auto"/>
        <w:jc w:val="center"/>
        <w:rPr>
          <w:rFonts w:ascii="Times New Roman" w:hAnsi="Times New Roman" w:cs="B Lotus"/>
          <w:sz w:val="28"/>
          <w:szCs w:val="28"/>
          <w:rtl/>
          <w:lang w:bidi="fa-IR"/>
        </w:rPr>
      </w:pPr>
      <w:r w:rsidRPr="00BF4C9B">
        <w:rPr>
          <w:rFonts w:ascii="Times New Roman" w:hAnsi="Times New Roman" w:cs="B Lotus" w:hint="cs"/>
          <w:b/>
          <w:bCs/>
          <w:sz w:val="28"/>
          <w:szCs w:val="28"/>
          <w:rtl/>
          <w:lang w:bidi="fa-IR"/>
        </w:rPr>
        <w:t>تاليف كتاب</w:t>
      </w:r>
    </w:p>
    <w:tbl>
      <w:tblPr>
        <w:tblpPr w:leftFromText="180" w:rightFromText="180" w:vertAnchor="text" w:horzAnchor="margin" w:tblpY="68"/>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3402"/>
      </w:tblGrid>
      <w:tr w:rsidR="002E0A7E" w14:paraId="3593351C" w14:textId="77777777" w:rsidTr="002E0A7E">
        <w:tc>
          <w:tcPr>
            <w:tcW w:w="5395" w:type="dxa"/>
            <w:tcBorders>
              <w:top w:val="single" w:sz="4" w:space="0" w:color="auto"/>
              <w:left w:val="single" w:sz="4" w:space="0" w:color="auto"/>
              <w:bottom w:val="single" w:sz="4" w:space="0" w:color="auto"/>
              <w:right w:val="single" w:sz="4" w:space="0" w:color="auto"/>
            </w:tcBorders>
            <w:shd w:val="clear" w:color="auto" w:fill="D9D9D9"/>
            <w:hideMark/>
          </w:tcPr>
          <w:p w14:paraId="3593351A" w14:textId="77777777" w:rsidR="002E0A7E" w:rsidRDefault="002E0A7E">
            <w:pPr>
              <w:bidi/>
              <w:spacing w:line="276" w:lineRule="auto"/>
              <w:rPr>
                <w:rFonts w:cs="B Lotus"/>
                <w:b/>
                <w:bCs/>
              </w:rPr>
            </w:pPr>
            <w:r>
              <w:rPr>
                <w:rFonts w:cs="B Lotus" w:hint="cs"/>
                <w:b/>
                <w:bCs/>
                <w:rtl/>
              </w:rPr>
              <w:t>موضوع</w:t>
            </w:r>
          </w:p>
        </w:tc>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3593351B" w14:textId="77777777" w:rsidR="002E0A7E" w:rsidRDefault="002E0A7E">
            <w:pPr>
              <w:bidi/>
              <w:spacing w:line="276" w:lineRule="auto"/>
              <w:rPr>
                <w:rFonts w:cs="B Lotus"/>
                <w:b/>
                <w:bCs/>
              </w:rPr>
            </w:pPr>
            <w:r>
              <w:rPr>
                <w:rFonts w:cs="B Lotus" w:hint="cs"/>
                <w:b/>
                <w:bCs/>
                <w:rtl/>
              </w:rPr>
              <w:t>امتياز</w:t>
            </w:r>
          </w:p>
        </w:tc>
      </w:tr>
      <w:tr w:rsidR="002E0A7E" w14:paraId="3593351F" w14:textId="77777777" w:rsidTr="002E0A7E">
        <w:tc>
          <w:tcPr>
            <w:tcW w:w="5395" w:type="dxa"/>
            <w:tcBorders>
              <w:top w:val="single" w:sz="4" w:space="0" w:color="auto"/>
              <w:left w:val="single" w:sz="4" w:space="0" w:color="auto"/>
              <w:bottom w:val="single" w:sz="4" w:space="0" w:color="auto"/>
              <w:right w:val="single" w:sz="4" w:space="0" w:color="auto"/>
            </w:tcBorders>
            <w:hideMark/>
          </w:tcPr>
          <w:p w14:paraId="3593351D" w14:textId="77777777" w:rsidR="002E0A7E" w:rsidRDefault="002E0A7E">
            <w:pPr>
              <w:bidi/>
              <w:spacing w:line="276" w:lineRule="auto"/>
              <w:rPr>
                <w:rFonts w:cs="B Lotus"/>
                <w:b/>
                <w:bCs/>
              </w:rPr>
            </w:pPr>
            <w:r>
              <w:rPr>
                <w:rFonts w:cs="B Lotus" w:hint="cs"/>
                <w:b/>
                <w:bCs/>
                <w:rtl/>
              </w:rPr>
              <w:t>به ازای هر</w:t>
            </w:r>
            <w:r>
              <w:rPr>
                <w:rFonts w:cs="B Lotus"/>
                <w:b/>
                <w:bCs/>
              </w:rPr>
              <w:t xml:space="preserve">book chapter     </w:t>
            </w:r>
            <w:r>
              <w:rPr>
                <w:rFonts w:cs="B Lotus" w:hint="cs"/>
                <w:b/>
                <w:bCs/>
                <w:rtl/>
              </w:rPr>
              <w:t xml:space="preserve"> </w:t>
            </w:r>
            <w:r>
              <w:rPr>
                <w:rFonts w:cs="B Lotus"/>
                <w:b/>
                <w:bCs/>
              </w:rPr>
              <w:t xml:space="preserve"> </w:t>
            </w:r>
            <w:r>
              <w:rPr>
                <w:rFonts w:cs="B Lotus" w:hint="cs"/>
                <w:b/>
                <w:bCs/>
                <w:rtl/>
              </w:rPr>
              <w:t xml:space="preserve">   نمایه شده در پایگاه </w:t>
            </w:r>
            <w:r>
              <w:rPr>
                <w:rFonts w:cs="B Lotus"/>
                <w:b/>
                <w:bCs/>
              </w:rPr>
              <w:t>Scopus</w:t>
            </w:r>
          </w:p>
        </w:tc>
        <w:tc>
          <w:tcPr>
            <w:tcW w:w="3402" w:type="dxa"/>
            <w:tcBorders>
              <w:top w:val="single" w:sz="4" w:space="0" w:color="auto"/>
              <w:left w:val="single" w:sz="4" w:space="0" w:color="auto"/>
              <w:bottom w:val="single" w:sz="4" w:space="0" w:color="auto"/>
              <w:right w:val="single" w:sz="4" w:space="0" w:color="auto"/>
            </w:tcBorders>
            <w:hideMark/>
          </w:tcPr>
          <w:p w14:paraId="3593351E" w14:textId="77777777" w:rsidR="002E0A7E" w:rsidRDefault="002E0A7E">
            <w:pPr>
              <w:bidi/>
              <w:spacing w:line="276" w:lineRule="auto"/>
              <w:rPr>
                <w:rFonts w:cs="B Lotus"/>
                <w:b/>
                <w:bCs/>
              </w:rPr>
            </w:pPr>
            <w:r>
              <w:rPr>
                <w:rFonts w:cs="B Lotus" w:hint="cs"/>
                <w:b/>
                <w:bCs/>
                <w:rtl/>
              </w:rPr>
              <w:t xml:space="preserve"> 2</w:t>
            </w:r>
          </w:p>
        </w:tc>
      </w:tr>
      <w:tr w:rsidR="002E0A7E" w14:paraId="35933522" w14:textId="77777777" w:rsidTr="002E0A7E">
        <w:tc>
          <w:tcPr>
            <w:tcW w:w="5395" w:type="dxa"/>
            <w:tcBorders>
              <w:top w:val="single" w:sz="4" w:space="0" w:color="auto"/>
              <w:left w:val="single" w:sz="4" w:space="0" w:color="auto"/>
              <w:bottom w:val="single" w:sz="4" w:space="0" w:color="auto"/>
              <w:right w:val="single" w:sz="4" w:space="0" w:color="auto"/>
            </w:tcBorders>
            <w:hideMark/>
          </w:tcPr>
          <w:p w14:paraId="35933520" w14:textId="77777777" w:rsidR="002E0A7E" w:rsidRDefault="002E0A7E">
            <w:pPr>
              <w:bidi/>
              <w:spacing w:line="276" w:lineRule="auto"/>
              <w:rPr>
                <w:rFonts w:cs="B Lotus"/>
                <w:b/>
                <w:bCs/>
              </w:rPr>
            </w:pPr>
            <w:r>
              <w:rPr>
                <w:rFonts w:cs="B Lotus" w:hint="cs"/>
                <w:b/>
                <w:bCs/>
                <w:rtl/>
              </w:rPr>
              <w:t xml:space="preserve">هر مورد کتاب نمایه شده در پایگاه </w:t>
            </w:r>
            <w:r>
              <w:rPr>
                <w:rFonts w:cs="B Lotus"/>
                <w:b/>
                <w:bCs/>
              </w:rPr>
              <w:t xml:space="preserve"> Scopus</w:t>
            </w:r>
          </w:p>
        </w:tc>
        <w:tc>
          <w:tcPr>
            <w:tcW w:w="3402" w:type="dxa"/>
            <w:tcBorders>
              <w:top w:val="single" w:sz="4" w:space="0" w:color="auto"/>
              <w:left w:val="single" w:sz="4" w:space="0" w:color="auto"/>
              <w:bottom w:val="single" w:sz="4" w:space="0" w:color="auto"/>
              <w:right w:val="single" w:sz="4" w:space="0" w:color="auto"/>
            </w:tcBorders>
            <w:hideMark/>
          </w:tcPr>
          <w:p w14:paraId="35933521" w14:textId="77777777" w:rsidR="002E0A7E" w:rsidRDefault="002E0A7E">
            <w:pPr>
              <w:bidi/>
              <w:spacing w:line="276" w:lineRule="auto"/>
              <w:rPr>
                <w:rFonts w:cs="B Lotus"/>
                <w:b/>
                <w:bCs/>
              </w:rPr>
            </w:pPr>
            <w:r>
              <w:rPr>
                <w:rFonts w:cs="B Lotus" w:hint="cs"/>
                <w:b/>
                <w:bCs/>
                <w:rtl/>
              </w:rPr>
              <w:t>2</w:t>
            </w:r>
          </w:p>
        </w:tc>
      </w:tr>
    </w:tbl>
    <w:p w14:paraId="35933523" w14:textId="77777777" w:rsidR="002E0A7E" w:rsidRDefault="002E0A7E" w:rsidP="002E0A7E">
      <w:pPr>
        <w:bidi/>
        <w:spacing w:line="276" w:lineRule="auto"/>
        <w:ind w:left="360"/>
        <w:rPr>
          <w:rFonts w:cs="B Lotus"/>
        </w:rPr>
      </w:pPr>
    </w:p>
    <w:p w14:paraId="35933524" w14:textId="77777777" w:rsidR="002E0A7E" w:rsidRDefault="002E0A7E" w:rsidP="002E0A7E">
      <w:pPr>
        <w:pStyle w:val="ListParagraph"/>
        <w:bidi/>
        <w:rPr>
          <w:rFonts w:ascii="Times New Roman" w:hAnsi="Times New Roman" w:cs="B Lotus"/>
          <w:b/>
          <w:bCs/>
          <w:sz w:val="24"/>
          <w:szCs w:val="24"/>
          <w:rtl/>
          <w:lang w:bidi="fa-IR"/>
        </w:rPr>
      </w:pPr>
      <w:r>
        <w:rPr>
          <w:rFonts w:ascii="Times New Roman" w:hAnsi="Times New Roman" w:cs="B Lotus" w:hint="cs"/>
          <w:b/>
          <w:bCs/>
          <w:sz w:val="24"/>
          <w:szCs w:val="24"/>
          <w:rtl/>
          <w:lang w:bidi="fa-IR"/>
        </w:rPr>
        <w:t xml:space="preserve">امتیاز: </w:t>
      </w:r>
      <w:r>
        <w:rPr>
          <w:rFonts w:ascii="Times New Roman" w:hAnsi="Times New Roman" w:cs="B Lotus" w:hint="cs"/>
          <w:sz w:val="24"/>
          <w:szCs w:val="24"/>
          <w:rtl/>
          <w:lang w:bidi="fa-IR"/>
        </w:rPr>
        <w:t>تعداد نویسندگان/ امتیاز کتاب</w:t>
      </w:r>
      <w:r>
        <w:rPr>
          <w:rFonts w:ascii="Times New Roman" w:hAnsi="Times New Roman" w:cs="B Lotus" w:hint="cs"/>
          <w:b/>
          <w:bCs/>
          <w:sz w:val="24"/>
          <w:szCs w:val="24"/>
          <w:rtl/>
          <w:lang w:bidi="fa-IR"/>
        </w:rPr>
        <w:t xml:space="preserve"> </w:t>
      </w:r>
    </w:p>
    <w:p w14:paraId="35933525" w14:textId="77777777" w:rsidR="002E0A7E" w:rsidRDefault="002E0A7E" w:rsidP="002E0A7E">
      <w:pPr>
        <w:pStyle w:val="ListParagraph"/>
        <w:numPr>
          <w:ilvl w:val="0"/>
          <w:numId w:val="7"/>
        </w:numPr>
        <w:bidi/>
        <w:ind w:left="360"/>
        <w:rPr>
          <w:rFonts w:ascii="Times New Roman" w:hAnsi="Times New Roman" w:cs="B Lotus"/>
          <w:b/>
          <w:bCs/>
          <w:sz w:val="24"/>
          <w:szCs w:val="24"/>
        </w:rPr>
      </w:pPr>
      <w:r>
        <w:rPr>
          <w:rFonts w:ascii="Times New Roman" w:hAnsi="Times New Roman" w:cs="B Lotus" w:hint="cs"/>
          <w:b/>
          <w:bCs/>
          <w:sz w:val="24"/>
          <w:szCs w:val="24"/>
          <w:rtl/>
          <w:lang w:bidi="fa-IR"/>
        </w:rPr>
        <w:t xml:space="preserve">مستندات: </w:t>
      </w:r>
      <w:r w:rsidR="00855AAA">
        <w:rPr>
          <w:rFonts w:ascii="Times New Roman" w:hAnsi="Times New Roman" w:cs="B Lotus" w:hint="cs"/>
          <w:b/>
          <w:bCs/>
          <w:sz w:val="24"/>
          <w:szCs w:val="24"/>
          <w:rtl/>
        </w:rPr>
        <w:t xml:space="preserve">مستندات درخواست شده </w:t>
      </w:r>
      <w:r>
        <w:rPr>
          <w:rFonts w:ascii="Times New Roman" w:hAnsi="Times New Roman" w:cs="B Lotus" w:hint="cs"/>
          <w:b/>
          <w:bCs/>
          <w:sz w:val="24"/>
          <w:szCs w:val="24"/>
          <w:rtl/>
        </w:rPr>
        <w:t>در سیستم پژوهان</w:t>
      </w:r>
    </w:p>
    <w:p w14:paraId="35933526" w14:textId="77777777" w:rsidR="00215C22" w:rsidRDefault="002E0A7E" w:rsidP="00215C22">
      <w:pPr>
        <w:pStyle w:val="ListParagraph"/>
        <w:bidi/>
        <w:ind w:left="0"/>
        <w:rPr>
          <w:rFonts w:ascii="Times New Roman" w:hAnsi="Times New Roman" w:cs="B Lotus"/>
          <w:b/>
          <w:bCs/>
          <w:sz w:val="24"/>
          <w:szCs w:val="24"/>
          <w:rtl/>
          <w:lang w:val="et-EE" w:bidi="fa-IR"/>
        </w:rPr>
      </w:pPr>
      <w:r>
        <w:rPr>
          <w:rFonts w:ascii="Times New Roman" w:hAnsi="Times New Roman" w:cs="B Lotus" w:hint="cs"/>
          <w:b/>
          <w:bCs/>
          <w:sz w:val="24"/>
          <w:szCs w:val="24"/>
          <w:rtl/>
          <w:lang w:val="et-EE" w:bidi="fa-IR"/>
        </w:rPr>
        <w:t xml:space="preserve">   </w:t>
      </w:r>
    </w:p>
    <w:p w14:paraId="35933527" w14:textId="77777777" w:rsidR="00215C22" w:rsidRDefault="00215C22" w:rsidP="00215C22">
      <w:pPr>
        <w:pStyle w:val="ListParagraph"/>
        <w:bidi/>
        <w:ind w:left="0"/>
        <w:rPr>
          <w:rFonts w:ascii="Times New Roman" w:hAnsi="Times New Roman" w:cs="B Lotus"/>
          <w:b/>
          <w:bCs/>
          <w:sz w:val="24"/>
          <w:szCs w:val="24"/>
          <w:rtl/>
          <w:lang w:val="et-EE" w:bidi="fa-IR"/>
        </w:rPr>
      </w:pPr>
    </w:p>
    <w:p w14:paraId="35933528" w14:textId="77777777" w:rsidR="008C476D" w:rsidRDefault="008C476D" w:rsidP="008C476D">
      <w:pPr>
        <w:pStyle w:val="ListParagraph"/>
        <w:bidi/>
        <w:ind w:left="0"/>
        <w:rPr>
          <w:rFonts w:ascii="Times New Roman" w:hAnsi="Times New Roman" w:cs="B Lotus"/>
          <w:b/>
          <w:bCs/>
          <w:sz w:val="24"/>
          <w:szCs w:val="24"/>
          <w:rtl/>
          <w:lang w:val="et-EE" w:bidi="fa-IR"/>
        </w:rPr>
      </w:pPr>
    </w:p>
    <w:p w14:paraId="35933529" w14:textId="77777777" w:rsidR="008C476D" w:rsidRDefault="008C476D" w:rsidP="008C476D">
      <w:pPr>
        <w:pStyle w:val="ListParagraph"/>
        <w:bidi/>
        <w:ind w:left="0"/>
        <w:rPr>
          <w:rFonts w:ascii="Times New Roman" w:hAnsi="Times New Roman" w:cs="B Lotus"/>
          <w:b/>
          <w:bCs/>
          <w:sz w:val="24"/>
          <w:szCs w:val="24"/>
          <w:rtl/>
          <w:lang w:val="et-EE" w:bidi="fa-IR"/>
        </w:rPr>
      </w:pPr>
    </w:p>
    <w:p w14:paraId="3593352A" w14:textId="77777777" w:rsidR="008C476D" w:rsidRPr="008C476D" w:rsidRDefault="002E0A7E" w:rsidP="008C476D">
      <w:pPr>
        <w:pStyle w:val="ListParagraph"/>
        <w:numPr>
          <w:ilvl w:val="0"/>
          <w:numId w:val="8"/>
        </w:numPr>
        <w:bidi/>
        <w:spacing w:line="240" w:lineRule="auto"/>
        <w:jc w:val="center"/>
        <w:rPr>
          <w:rFonts w:ascii="Times New Roman" w:hAnsi="Times New Roman" w:cs="B Lotus"/>
          <w:b/>
          <w:bCs/>
          <w:sz w:val="28"/>
          <w:szCs w:val="28"/>
          <w:lang w:bidi="fa-IR"/>
        </w:rPr>
      </w:pPr>
      <w:r w:rsidRPr="008C476D">
        <w:rPr>
          <w:rFonts w:ascii="Times New Roman" w:hAnsi="Times New Roman" w:cs="B Lotus"/>
          <w:b/>
          <w:bCs/>
          <w:sz w:val="28"/>
          <w:szCs w:val="28"/>
          <w:lang w:bidi="fa-IR"/>
        </w:rPr>
        <w:t>Citation</w:t>
      </w:r>
    </w:p>
    <w:p w14:paraId="3593352B" w14:textId="77777777" w:rsidR="008C476D" w:rsidRPr="008C476D" w:rsidRDefault="008C476D" w:rsidP="008C476D">
      <w:pPr>
        <w:pStyle w:val="ListParagraph"/>
        <w:bidi/>
        <w:spacing w:line="240" w:lineRule="auto"/>
        <w:rPr>
          <w:rFonts w:ascii="Times New Roman" w:hAnsi="Times New Roman" w:cs="B Lotus"/>
          <w:b/>
          <w:bCs/>
          <w:sz w:val="24"/>
          <w:szCs w:val="24"/>
          <w:rtl/>
          <w:lang w:bidi="fa-IR"/>
        </w:rPr>
      </w:pPr>
    </w:p>
    <w:p w14:paraId="3593352C" w14:textId="77777777" w:rsidR="002E0A7E" w:rsidRDefault="002E0A7E" w:rsidP="002E0A7E">
      <w:pPr>
        <w:pStyle w:val="ListParagraph"/>
        <w:numPr>
          <w:ilvl w:val="0"/>
          <w:numId w:val="9"/>
        </w:numPr>
        <w:bidi/>
        <w:rPr>
          <w:rFonts w:ascii="Times New Roman" w:hAnsi="Times New Roman" w:cs="B Lotus"/>
          <w:b/>
          <w:bCs/>
          <w:sz w:val="24"/>
          <w:szCs w:val="24"/>
          <w:lang w:bidi="fa-IR"/>
        </w:rPr>
      </w:pPr>
      <w:r>
        <w:rPr>
          <w:rFonts w:ascii="Times New Roman" w:hAnsi="Times New Roman" w:cs="B Lotus" w:hint="cs"/>
          <w:b/>
          <w:bCs/>
          <w:sz w:val="24"/>
          <w:szCs w:val="24"/>
          <w:rtl/>
          <w:lang w:bidi="fa-IR"/>
        </w:rPr>
        <w:t xml:space="preserve">نحوه محاسبه </w:t>
      </w:r>
      <w:r>
        <w:rPr>
          <w:rFonts w:ascii="Times New Roman" w:hAnsi="Times New Roman" w:cs="B Lotus"/>
          <w:b/>
          <w:bCs/>
          <w:sz w:val="24"/>
          <w:szCs w:val="24"/>
          <w:lang w:bidi="fa-IR"/>
        </w:rPr>
        <w:t xml:space="preserve">: </w:t>
      </w:r>
      <w:r>
        <w:rPr>
          <w:rFonts w:ascii="Times New Roman" w:hAnsi="Times New Roman" w:cs="B Lotus" w:hint="cs"/>
          <w:b/>
          <w:bCs/>
          <w:sz w:val="24"/>
          <w:szCs w:val="24"/>
          <w:rtl/>
          <w:lang w:bidi="fa-IR"/>
        </w:rPr>
        <w:t xml:space="preserve"> ارجاعات به مقالات سه سال گذشته(2019-2018-2017) محققق اعم از مجلات و کتب در سال ارزشیابی ضرب در 1/0 می باشد.</w:t>
      </w:r>
    </w:p>
    <w:p w14:paraId="3593352D" w14:textId="77777777" w:rsidR="002E0A7E" w:rsidRDefault="002E0A7E" w:rsidP="002E0A7E">
      <w:pPr>
        <w:pStyle w:val="ListParagraph"/>
        <w:numPr>
          <w:ilvl w:val="0"/>
          <w:numId w:val="9"/>
        </w:numPr>
        <w:bidi/>
        <w:rPr>
          <w:rFonts w:ascii="Times New Roman" w:hAnsi="Times New Roman" w:cs="B Lotus"/>
          <w:b/>
          <w:bCs/>
          <w:sz w:val="24"/>
          <w:szCs w:val="24"/>
          <w:lang w:bidi="fa-IR"/>
        </w:rPr>
      </w:pPr>
      <w:r>
        <w:rPr>
          <w:rFonts w:ascii="Times New Roman" w:hAnsi="Times New Roman" w:cs="B Lotus" w:hint="cs"/>
          <w:b/>
          <w:bCs/>
          <w:sz w:val="24"/>
          <w:szCs w:val="24"/>
          <w:rtl/>
          <w:lang w:bidi="fa-IR"/>
        </w:rPr>
        <w:t xml:space="preserve">امتیاز ارجاعات به مقالاتی که محقق در آن نقش </w:t>
      </w:r>
      <w:r>
        <w:rPr>
          <w:rFonts w:ascii="Times New Roman" w:hAnsi="Times New Roman" w:cs="B Lotus"/>
          <w:b/>
          <w:bCs/>
          <w:sz w:val="24"/>
          <w:szCs w:val="24"/>
          <w:lang w:bidi="fa-IR"/>
        </w:rPr>
        <w:t>Contributor</w:t>
      </w:r>
      <w:r>
        <w:rPr>
          <w:rFonts w:ascii="Times New Roman" w:hAnsi="Times New Roman" w:cs="B Lotus" w:hint="cs"/>
          <w:b/>
          <w:bCs/>
          <w:sz w:val="24"/>
          <w:szCs w:val="24"/>
          <w:rtl/>
          <w:lang w:bidi="fa-IR"/>
        </w:rPr>
        <w:t xml:space="preserve"> داشته است ،به 50 تقسیم خواهد شد.</w:t>
      </w:r>
    </w:p>
    <w:p w14:paraId="3593352E" w14:textId="77777777" w:rsidR="002E0A7E" w:rsidRDefault="002E0A7E" w:rsidP="002E0A7E">
      <w:pPr>
        <w:pStyle w:val="ListParagraph"/>
        <w:bidi/>
        <w:rPr>
          <w:rFonts w:ascii="Times New Roman" w:hAnsi="Times New Roman" w:cs="B Lotus"/>
          <w:b/>
          <w:bCs/>
          <w:sz w:val="24"/>
          <w:szCs w:val="24"/>
          <w:lang w:bidi="fa-IR"/>
        </w:rPr>
      </w:pPr>
      <w:r>
        <w:rPr>
          <w:rFonts w:ascii="Times New Roman" w:hAnsi="Times New Roman" w:cs="B Lotus" w:hint="cs"/>
          <w:b/>
          <w:bCs/>
          <w:sz w:val="24"/>
          <w:szCs w:val="24"/>
          <w:rtl/>
          <w:lang w:bidi="fa-IR"/>
        </w:rPr>
        <w:t>(حداکثر امتیاز:  20% امتیاز مکتسبه از مجموع سایر بندها)</w:t>
      </w:r>
    </w:p>
    <w:p w14:paraId="3593352F" w14:textId="77777777" w:rsidR="002E0A7E" w:rsidRDefault="002E0A7E" w:rsidP="002E0A7E">
      <w:pPr>
        <w:pStyle w:val="ListParagraph"/>
        <w:numPr>
          <w:ilvl w:val="0"/>
          <w:numId w:val="9"/>
        </w:numPr>
        <w:bidi/>
        <w:rPr>
          <w:rFonts w:ascii="Times New Roman" w:hAnsi="Times New Roman" w:cs="B Lotus"/>
          <w:b/>
          <w:bCs/>
          <w:sz w:val="24"/>
          <w:szCs w:val="24"/>
          <w:lang w:bidi="fa-IR"/>
        </w:rPr>
      </w:pPr>
      <w:r>
        <w:rPr>
          <w:rFonts w:ascii="Times New Roman" w:hAnsi="Times New Roman" w:cs="B Lotus" w:hint="cs"/>
          <w:b/>
          <w:bCs/>
          <w:sz w:val="24"/>
          <w:szCs w:val="24"/>
          <w:rtl/>
          <w:lang w:bidi="fa-IR"/>
        </w:rPr>
        <w:t xml:space="preserve">استخراج </w:t>
      </w:r>
      <w:r>
        <w:rPr>
          <w:rFonts w:ascii="Times New Roman" w:hAnsi="Times New Roman" w:cs="B Lotus"/>
          <w:b/>
          <w:bCs/>
          <w:sz w:val="24"/>
          <w:szCs w:val="24"/>
          <w:lang w:bidi="fa-IR"/>
        </w:rPr>
        <w:t>Citation</w:t>
      </w:r>
      <w:r>
        <w:rPr>
          <w:rFonts w:ascii="Times New Roman" w:hAnsi="Times New Roman" w:cs="B Lotus" w:hint="cs"/>
          <w:b/>
          <w:bCs/>
          <w:sz w:val="24"/>
          <w:szCs w:val="24"/>
          <w:rtl/>
          <w:lang w:bidi="fa-IR"/>
        </w:rPr>
        <w:t xml:space="preserve"> از بانک اطلاعاتی </w:t>
      </w:r>
      <w:proofErr w:type="spellStart"/>
      <w:r>
        <w:rPr>
          <w:rFonts w:ascii="Times New Roman" w:hAnsi="Times New Roman" w:cs="B Lotus"/>
          <w:b/>
          <w:bCs/>
          <w:sz w:val="24"/>
          <w:szCs w:val="24"/>
          <w:lang w:bidi="fa-IR"/>
        </w:rPr>
        <w:t>scopus</w:t>
      </w:r>
      <w:proofErr w:type="spellEnd"/>
      <w:r>
        <w:rPr>
          <w:rFonts w:ascii="Times New Roman" w:hAnsi="Times New Roman" w:cs="B Lotus" w:hint="cs"/>
          <w:b/>
          <w:bCs/>
          <w:sz w:val="24"/>
          <w:szCs w:val="24"/>
          <w:rtl/>
          <w:lang w:bidi="fa-IR"/>
        </w:rPr>
        <w:t xml:space="preserve"> بوده و حداکثر مجاز </w:t>
      </w:r>
      <w:r>
        <w:rPr>
          <w:rFonts w:ascii="Times New Roman" w:hAnsi="Times New Roman" w:cs="B Lotus"/>
          <w:b/>
          <w:bCs/>
          <w:sz w:val="24"/>
          <w:szCs w:val="24"/>
          <w:lang w:bidi="fa-IR"/>
        </w:rPr>
        <w:t>self-citation</w:t>
      </w:r>
      <w:r>
        <w:rPr>
          <w:rFonts w:ascii="Times New Roman" w:hAnsi="Times New Roman" w:cs="B Lotus" w:hint="cs"/>
          <w:b/>
          <w:bCs/>
          <w:sz w:val="24"/>
          <w:szCs w:val="24"/>
          <w:rtl/>
          <w:lang w:bidi="fa-IR"/>
        </w:rPr>
        <w:t xml:space="preserve"> نیز معادل 20% کل امتیاز محاسبه </w:t>
      </w:r>
      <w:r>
        <w:rPr>
          <w:rFonts w:ascii="Times New Roman" w:hAnsi="Times New Roman" w:cs="B Lotus"/>
          <w:b/>
          <w:bCs/>
          <w:sz w:val="24"/>
          <w:szCs w:val="24"/>
          <w:lang w:bidi="fa-IR"/>
        </w:rPr>
        <w:t>Citation</w:t>
      </w:r>
      <w:r>
        <w:rPr>
          <w:rFonts w:ascii="Times New Roman" w:hAnsi="Times New Roman" w:cs="B Lotus" w:hint="cs"/>
          <w:b/>
          <w:bCs/>
          <w:sz w:val="24"/>
          <w:szCs w:val="24"/>
          <w:rtl/>
          <w:lang w:bidi="fa-IR"/>
        </w:rPr>
        <w:t xml:space="preserve"> خواهدبود.</w:t>
      </w:r>
    </w:p>
    <w:p w14:paraId="35933530" w14:textId="77777777" w:rsidR="002E0A7E" w:rsidRDefault="002E0A7E" w:rsidP="002E0A7E">
      <w:pPr>
        <w:bidi/>
        <w:spacing w:line="276" w:lineRule="auto"/>
        <w:ind w:left="360"/>
        <w:rPr>
          <w:rFonts w:cs="B Lotus"/>
          <w:b/>
          <w:bCs/>
        </w:rPr>
      </w:pPr>
      <w:r>
        <w:rPr>
          <w:rFonts w:cs="B Lotus" w:hint="cs"/>
          <w:b/>
          <w:bCs/>
          <w:rtl/>
        </w:rPr>
        <w:t>توضیحات</w:t>
      </w:r>
    </w:p>
    <w:p w14:paraId="35933531" w14:textId="77777777" w:rsidR="002E0A7E" w:rsidRDefault="002E0A7E" w:rsidP="002E0A7E">
      <w:pPr>
        <w:pStyle w:val="ListParagraph"/>
        <w:numPr>
          <w:ilvl w:val="0"/>
          <w:numId w:val="10"/>
        </w:numPr>
        <w:bidi/>
        <w:spacing w:after="0"/>
        <w:jc w:val="lowKashida"/>
        <w:rPr>
          <w:rFonts w:ascii="Times New Roman" w:hAnsi="Times New Roman" w:cs="B Lotus"/>
          <w:b/>
          <w:bCs/>
          <w:sz w:val="24"/>
          <w:szCs w:val="24"/>
          <w:lang w:val="et-EE" w:bidi="fa-IR"/>
        </w:rPr>
      </w:pPr>
      <w:r>
        <w:rPr>
          <w:rFonts w:ascii="Times New Roman" w:hAnsi="Times New Roman" w:cs="B Lotus" w:hint="cs"/>
          <w:b/>
          <w:bCs/>
          <w:sz w:val="24"/>
          <w:szCs w:val="24"/>
          <w:rtl/>
        </w:rPr>
        <w:t>حداقل امتياز لازم براي ورود به رقابت  در جشنواره براي نفرات اول دانشگاه 50 امتياز خواهد بود</w:t>
      </w:r>
      <w:r>
        <w:rPr>
          <w:rFonts w:ascii="Times New Roman" w:hAnsi="Times New Roman" w:cs="B Lotus" w:hint="cs"/>
          <w:b/>
          <w:bCs/>
          <w:sz w:val="24"/>
          <w:szCs w:val="24"/>
          <w:rtl/>
          <w:lang w:val="et-EE"/>
        </w:rPr>
        <w:t>.</w:t>
      </w:r>
    </w:p>
    <w:p w14:paraId="35933532" w14:textId="77777777" w:rsidR="002E0A7E" w:rsidRDefault="002E0A7E" w:rsidP="002E0A7E">
      <w:pPr>
        <w:pStyle w:val="ListParagraph"/>
        <w:numPr>
          <w:ilvl w:val="0"/>
          <w:numId w:val="10"/>
        </w:numPr>
        <w:bidi/>
        <w:spacing w:after="0"/>
        <w:jc w:val="lowKashida"/>
        <w:rPr>
          <w:rFonts w:ascii="Times New Roman" w:hAnsi="Times New Roman" w:cs="B Lotus"/>
          <w:b/>
          <w:bCs/>
          <w:sz w:val="24"/>
          <w:szCs w:val="24"/>
          <w:lang w:val="et-EE" w:bidi="fa-IR"/>
        </w:rPr>
      </w:pPr>
      <w:r>
        <w:rPr>
          <w:rFonts w:ascii="Times New Roman" w:hAnsi="Times New Roman" w:cs="B Lotus" w:hint="cs"/>
          <w:b/>
          <w:bCs/>
          <w:sz w:val="24"/>
          <w:szCs w:val="24"/>
          <w:rtl/>
        </w:rPr>
        <w:t>حداقل امتياز لازم براي ورود به رقابت  در جشنواره براي</w:t>
      </w:r>
      <w:r>
        <w:rPr>
          <w:rFonts w:ascii="Times New Roman" w:hAnsi="Times New Roman" w:cs="B Lotus" w:hint="cs"/>
          <w:b/>
          <w:bCs/>
          <w:sz w:val="24"/>
          <w:szCs w:val="24"/>
          <w:rtl/>
          <w:lang w:val="et-EE"/>
        </w:rPr>
        <w:t xml:space="preserve"> نفرات اول دانشکده ها </w:t>
      </w:r>
      <w:r>
        <w:rPr>
          <w:rFonts w:ascii="Times New Roman" w:hAnsi="Times New Roman" w:cs="B Lotus" w:hint="cs"/>
          <w:b/>
          <w:bCs/>
          <w:sz w:val="24"/>
          <w:szCs w:val="24"/>
          <w:rtl/>
          <w:lang w:val="et-EE" w:bidi="fa-IR"/>
        </w:rPr>
        <w:t>15 امتياز خواهد بود.</w:t>
      </w:r>
    </w:p>
    <w:p w14:paraId="35933533" w14:textId="77777777" w:rsidR="002E0A7E" w:rsidRDefault="002E0A7E" w:rsidP="008C476D">
      <w:pPr>
        <w:pStyle w:val="ListParagraph"/>
        <w:numPr>
          <w:ilvl w:val="0"/>
          <w:numId w:val="10"/>
        </w:numPr>
        <w:bidi/>
        <w:spacing w:after="0"/>
        <w:jc w:val="lowKashida"/>
        <w:rPr>
          <w:rFonts w:ascii="Times New Roman" w:hAnsi="Times New Roman" w:cs="B Lotus"/>
          <w:b/>
          <w:bCs/>
          <w:sz w:val="24"/>
          <w:szCs w:val="24"/>
          <w:lang w:val="et-EE" w:bidi="fa-IR"/>
        </w:rPr>
      </w:pPr>
      <w:r>
        <w:rPr>
          <w:rFonts w:ascii="Times New Roman" w:hAnsi="Times New Roman" w:cs="B Lotus" w:hint="cs"/>
          <w:b/>
          <w:bCs/>
          <w:sz w:val="24"/>
          <w:szCs w:val="24"/>
          <w:rtl/>
          <w:lang w:bidi="fa-IR"/>
        </w:rPr>
        <w:t>رعایت بازه زمانی در ارزیابی کلیه فعالیتهای پژوهشی (</w:t>
      </w:r>
      <w:r w:rsidR="008C476D">
        <w:rPr>
          <w:rFonts w:ascii="Times New Roman" w:hAnsi="Times New Roman" w:cs="B Lotus" w:hint="cs"/>
          <w:b/>
          <w:bCs/>
          <w:sz w:val="24"/>
          <w:szCs w:val="24"/>
          <w:rtl/>
          <w:lang w:bidi="fa-IR"/>
        </w:rPr>
        <w:t>کل سال 1398)</w:t>
      </w:r>
      <w:r>
        <w:rPr>
          <w:rFonts w:ascii="Times New Roman" w:hAnsi="Times New Roman" w:cs="B Lotus" w:hint="cs"/>
          <w:b/>
          <w:bCs/>
          <w:sz w:val="24"/>
          <w:szCs w:val="24"/>
          <w:rtl/>
          <w:lang w:bidi="fa-IR"/>
        </w:rPr>
        <w:t xml:space="preserve"> می باشد</w:t>
      </w:r>
      <w:r w:rsidR="008C476D">
        <w:rPr>
          <w:rFonts w:ascii="Times New Roman" w:hAnsi="Times New Roman" w:cs="B Lotus" w:hint="cs"/>
          <w:b/>
          <w:bCs/>
          <w:sz w:val="24"/>
          <w:szCs w:val="24"/>
          <w:rtl/>
          <w:lang w:val="et-EE" w:bidi="fa-IR"/>
        </w:rPr>
        <w:t>.</w:t>
      </w:r>
    </w:p>
    <w:p w14:paraId="35933534" w14:textId="77777777" w:rsidR="002E0A7E" w:rsidRDefault="002E0A7E" w:rsidP="002E0A7E">
      <w:pPr>
        <w:pStyle w:val="ListParagraph"/>
        <w:numPr>
          <w:ilvl w:val="0"/>
          <w:numId w:val="10"/>
        </w:numPr>
        <w:bidi/>
        <w:spacing w:after="0"/>
        <w:jc w:val="lowKashida"/>
        <w:rPr>
          <w:rFonts w:ascii="Times New Roman" w:hAnsi="Times New Roman" w:cs="B Lotus"/>
          <w:b/>
          <w:bCs/>
          <w:sz w:val="24"/>
          <w:szCs w:val="24"/>
          <w:lang w:val="et-EE" w:bidi="fa-IR"/>
        </w:rPr>
      </w:pPr>
      <w:r>
        <w:rPr>
          <w:rFonts w:ascii="Times New Roman" w:hAnsi="Times New Roman" w:cs="B Lotus" w:hint="cs"/>
          <w:b/>
          <w:bCs/>
          <w:sz w:val="24"/>
          <w:szCs w:val="24"/>
          <w:rtl/>
          <w:lang w:val="et-EE" w:bidi="fa-IR"/>
        </w:rPr>
        <w:t xml:space="preserve">در ارزشیابی گروه و پژوهشگر برتر درج نام دانشگاه علوم پزشکی تبریز در مستندات پژوهشی الزامی بوده و در صورتیکه مستندات ارائه شده امتیازی برای دانشگاه نداشته باشد برای فرد/گروه/ نیز امتیاز محسوب نخواهد گردید. </w:t>
      </w:r>
    </w:p>
    <w:p w14:paraId="35933535" w14:textId="77777777" w:rsidR="002E0A7E" w:rsidRDefault="002E0A7E" w:rsidP="002E0A7E">
      <w:pPr>
        <w:pStyle w:val="ListParagraph"/>
        <w:numPr>
          <w:ilvl w:val="0"/>
          <w:numId w:val="10"/>
        </w:numPr>
        <w:bidi/>
        <w:spacing w:after="0"/>
        <w:jc w:val="lowKashida"/>
        <w:rPr>
          <w:rFonts w:ascii="Times New Roman" w:hAnsi="Times New Roman" w:cs="B Lotus"/>
          <w:b/>
          <w:bCs/>
          <w:sz w:val="24"/>
          <w:szCs w:val="24"/>
          <w:lang w:val="et-EE" w:bidi="fa-IR"/>
        </w:rPr>
      </w:pPr>
      <w:r>
        <w:rPr>
          <w:rFonts w:ascii="Times New Roman" w:hAnsi="Times New Roman" w:cs="B Lotus" w:hint="cs"/>
          <w:b/>
          <w:bCs/>
          <w:sz w:val="24"/>
          <w:szCs w:val="24"/>
          <w:rtl/>
          <w:lang w:val="et-EE" w:bidi="fa-IR"/>
        </w:rPr>
        <w:t>افراد یا مجلات و یا واحدهای برگزیده جشنواره پژوهش تا 3 دوره بعدی جشنواره در رقابت وارد نخواهند شد.</w:t>
      </w:r>
    </w:p>
    <w:p w14:paraId="35933536" w14:textId="77777777" w:rsidR="002E0A7E" w:rsidRDefault="002E0A7E" w:rsidP="002E0A7E">
      <w:pPr>
        <w:pStyle w:val="ListParagraph"/>
        <w:numPr>
          <w:ilvl w:val="0"/>
          <w:numId w:val="10"/>
        </w:numPr>
        <w:bidi/>
        <w:spacing w:after="0"/>
        <w:jc w:val="lowKashida"/>
        <w:rPr>
          <w:rFonts w:ascii="Times New Roman" w:hAnsi="Times New Roman" w:cs="B Lotus"/>
          <w:b/>
          <w:bCs/>
          <w:sz w:val="24"/>
          <w:szCs w:val="24"/>
          <w:lang w:val="et-EE" w:bidi="fa-IR"/>
        </w:rPr>
      </w:pPr>
      <w:r>
        <w:rPr>
          <w:rFonts w:ascii="Times New Roman" w:hAnsi="Times New Roman" w:cs="B Lotus" w:hint="cs"/>
          <w:b/>
          <w:bCs/>
          <w:sz w:val="24"/>
          <w:szCs w:val="24"/>
          <w:rtl/>
          <w:lang w:bidi="fa-IR"/>
        </w:rPr>
        <w:t>افراد واجد شرایطی که در طول بازه زمانی مورد نظر جشنواره به عنوان هیات علمی دانشجو و یا محقق بودند (فارغ از وضعیت فعلی فرد) می توانند در جشنواره شرکت کنند.</w:t>
      </w:r>
    </w:p>
    <w:p w14:paraId="35933537" w14:textId="77777777" w:rsidR="002E0A7E" w:rsidRDefault="002E0A7E" w:rsidP="002E0A7E">
      <w:pPr>
        <w:pStyle w:val="ListParagraph"/>
        <w:numPr>
          <w:ilvl w:val="0"/>
          <w:numId w:val="10"/>
        </w:numPr>
        <w:bidi/>
        <w:spacing w:after="0"/>
        <w:jc w:val="lowKashida"/>
        <w:rPr>
          <w:rFonts w:ascii="Times New Roman" w:hAnsi="Times New Roman" w:cs="B Lotus"/>
          <w:b/>
          <w:bCs/>
          <w:sz w:val="24"/>
          <w:szCs w:val="24"/>
          <w:lang w:val="et-EE" w:bidi="fa-IR"/>
        </w:rPr>
      </w:pPr>
      <w:r>
        <w:rPr>
          <w:rFonts w:ascii="Times New Roman" w:hAnsi="Times New Roman" w:cs="B Lotus" w:hint="cs"/>
          <w:b/>
          <w:bCs/>
          <w:sz w:val="24"/>
          <w:szCs w:val="24"/>
          <w:rtl/>
          <w:lang w:bidi="fa-IR"/>
        </w:rPr>
        <w:t>تعیین وضعیت هر فرد بعنوان دانشجو، محقق یا عضو هیات علمی مشروط به عضویت ایشان در بیشترین بازه زمانی درسال 98 در همان کسوت بوده ولی در محاسبه امتیاز کل فعالیتهای سال 98 را می توانند ارائه نمایند.</w:t>
      </w:r>
    </w:p>
    <w:p w14:paraId="35933538" w14:textId="77777777" w:rsidR="002E0A7E" w:rsidRDefault="002E0A7E" w:rsidP="002E0A7E">
      <w:pPr>
        <w:pStyle w:val="ListParagraph"/>
        <w:numPr>
          <w:ilvl w:val="0"/>
          <w:numId w:val="10"/>
        </w:numPr>
        <w:bidi/>
        <w:spacing w:after="0"/>
        <w:rPr>
          <w:rFonts w:ascii="Times New Roman" w:hAnsi="Times New Roman" w:cs="B Lotus"/>
          <w:b/>
          <w:bCs/>
          <w:sz w:val="24"/>
          <w:szCs w:val="24"/>
          <w:lang w:val="et-EE" w:bidi="fa-IR"/>
        </w:rPr>
      </w:pPr>
      <w:r>
        <w:rPr>
          <w:rFonts w:ascii="Times New Roman" w:hAnsi="Times New Roman" w:cs="B Lotus" w:hint="cs"/>
          <w:b/>
          <w:bCs/>
          <w:sz w:val="24"/>
          <w:szCs w:val="24"/>
          <w:rtl/>
          <w:lang w:val="et-EE" w:bidi="fa-IR"/>
        </w:rPr>
        <w:t>شاخص وابستگی سازمانی محققین برتر ، پست سازمانی موجود در حکم کار گزینی آنها خواهد بود.</w:t>
      </w:r>
      <w:r>
        <w:rPr>
          <w:rFonts w:ascii="Times New Roman" w:hAnsi="Times New Roman" w:cs="B Lotus" w:hint="cs"/>
          <w:b/>
          <w:bCs/>
          <w:sz w:val="24"/>
          <w:szCs w:val="24"/>
          <w:rtl/>
          <w:lang w:val="et-EE" w:bidi="fa-IR"/>
        </w:rPr>
        <w:br/>
      </w:r>
    </w:p>
    <w:p w14:paraId="35933539" w14:textId="77777777" w:rsidR="00D25A8B" w:rsidRDefault="00D25A8B">
      <w:pPr>
        <w:rPr>
          <w:rtl/>
        </w:rPr>
      </w:pPr>
    </w:p>
    <w:sectPr w:rsidR="00D25A8B" w:rsidSect="00440646">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46ED7"/>
    <w:multiLevelType w:val="hybridMultilevel"/>
    <w:tmpl w:val="E3E08B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25A18F4"/>
    <w:multiLevelType w:val="hybridMultilevel"/>
    <w:tmpl w:val="52FAB298"/>
    <w:lvl w:ilvl="0" w:tplc="0BEEF84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35B10CD"/>
    <w:multiLevelType w:val="hybridMultilevel"/>
    <w:tmpl w:val="75F25924"/>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3CD1DB2"/>
    <w:multiLevelType w:val="hybridMultilevel"/>
    <w:tmpl w:val="14AECF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47273E9"/>
    <w:multiLevelType w:val="hybridMultilevel"/>
    <w:tmpl w:val="8C3435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20F3192"/>
    <w:multiLevelType w:val="hybridMultilevel"/>
    <w:tmpl w:val="D272DE1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8777665"/>
    <w:multiLevelType w:val="hybridMultilevel"/>
    <w:tmpl w:val="5AB2B2E2"/>
    <w:lvl w:ilvl="0" w:tplc="FB9E90A4">
      <w:start w:val="1"/>
      <w:numFmt w:val="bullet"/>
      <w:lvlText w:val=""/>
      <w:lvlJc w:val="left"/>
      <w:pPr>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0934BBB"/>
    <w:multiLevelType w:val="hybridMultilevel"/>
    <w:tmpl w:val="212845A4"/>
    <w:lvl w:ilvl="0" w:tplc="04090009">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6CA5D0A"/>
    <w:multiLevelType w:val="hybridMultilevel"/>
    <w:tmpl w:val="4A7CF1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70F5CF1"/>
    <w:multiLevelType w:val="hybridMultilevel"/>
    <w:tmpl w:val="FBD23B5A"/>
    <w:lvl w:ilvl="0" w:tplc="3A5E85BC">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98D66ED"/>
    <w:multiLevelType w:val="hybridMultilevel"/>
    <w:tmpl w:val="A2EA5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7E"/>
    <w:rsid w:val="00122D6A"/>
    <w:rsid w:val="00215C22"/>
    <w:rsid w:val="002E0A7E"/>
    <w:rsid w:val="00440646"/>
    <w:rsid w:val="00855AAA"/>
    <w:rsid w:val="008C476D"/>
    <w:rsid w:val="00953719"/>
    <w:rsid w:val="0096217B"/>
    <w:rsid w:val="00BF4C9B"/>
    <w:rsid w:val="00D25A8B"/>
    <w:rsid w:val="00D63BF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A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A7E"/>
    <w:pPr>
      <w:spacing w:after="200" w:line="276" w:lineRule="auto"/>
      <w:ind w:left="720"/>
      <w:contextualSpacing/>
    </w:pPr>
    <w:rPr>
      <w:rFonts w:ascii="Calibri" w:eastAsia="Calibri" w:hAnsi="Calibri" w:cs="Arial"/>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A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A7E"/>
    <w:pPr>
      <w:spacing w:after="200" w:line="276" w:lineRule="auto"/>
      <w:ind w:left="720"/>
      <w:contextualSpacing/>
    </w:pPr>
    <w:rPr>
      <w:rFonts w:ascii="Calibri" w:eastAsia="Calibri" w:hAnsi="Calibri" w:cs="Arial"/>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06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2</cp:revision>
  <cp:lastPrinted>2020-10-03T07:22:00Z</cp:lastPrinted>
  <dcterms:created xsi:type="dcterms:W3CDTF">2020-10-03T10:00:00Z</dcterms:created>
  <dcterms:modified xsi:type="dcterms:W3CDTF">2020-10-03T10:00:00Z</dcterms:modified>
</cp:coreProperties>
</file>