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4A" w:rsidRDefault="0053654A" w:rsidP="00361D8D">
      <w:pPr>
        <w:spacing w:after="0"/>
        <w:jc w:val="center"/>
        <w:rPr>
          <w:rFonts w:cs="B Sara"/>
          <w:rtl/>
        </w:rPr>
      </w:pPr>
    </w:p>
    <w:p w:rsidR="00361D8D" w:rsidRPr="00B82816" w:rsidRDefault="00361D8D" w:rsidP="00361D8D">
      <w:pPr>
        <w:spacing w:after="0"/>
        <w:jc w:val="center"/>
        <w:rPr>
          <w:rFonts w:cs="B Sara"/>
          <w:rtl/>
        </w:rPr>
      </w:pPr>
      <w:r w:rsidRPr="00B82816">
        <w:rPr>
          <w:rFonts w:cs="B Sara" w:hint="cs"/>
          <w:rtl/>
        </w:rPr>
        <w:t>بسمه تعالی</w:t>
      </w:r>
    </w:p>
    <w:p w:rsidR="00C50980" w:rsidRPr="00AD58B6" w:rsidRDefault="00361D8D" w:rsidP="00C50980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AD58B6">
        <w:rPr>
          <w:rFonts w:cs="Cambria" w:hint="cs"/>
          <w:b/>
          <w:bCs/>
          <w:color w:val="FF0000"/>
          <w:sz w:val="24"/>
          <w:szCs w:val="24"/>
          <w:rtl/>
        </w:rPr>
        <w:t>"</w:t>
      </w:r>
      <w:r w:rsidRPr="00AD58B6">
        <w:rPr>
          <w:rFonts w:cs="B Titr" w:hint="cs"/>
          <w:b/>
          <w:bCs/>
          <w:color w:val="FF0000"/>
          <w:sz w:val="24"/>
          <w:szCs w:val="24"/>
          <w:rtl/>
        </w:rPr>
        <w:t>زنان،</w:t>
      </w:r>
      <w:r w:rsidRPr="00AD58B6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AD58B6">
        <w:rPr>
          <w:rFonts w:cs="B Titr" w:hint="cs"/>
          <w:b/>
          <w:bCs/>
          <w:color w:val="FF0000"/>
          <w:sz w:val="24"/>
          <w:szCs w:val="24"/>
          <w:rtl/>
        </w:rPr>
        <w:t>مدیریت</w:t>
      </w:r>
      <w:r w:rsidRPr="00AD58B6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AD58B6">
        <w:rPr>
          <w:rFonts w:cs="B Titr" w:hint="cs"/>
          <w:b/>
          <w:bCs/>
          <w:color w:val="FF0000"/>
          <w:sz w:val="24"/>
          <w:szCs w:val="24"/>
          <w:rtl/>
        </w:rPr>
        <w:t>سلامت،</w:t>
      </w:r>
      <w:r w:rsidRPr="00AD58B6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AD58B6">
        <w:rPr>
          <w:rFonts w:cs="B Titr" w:hint="cs"/>
          <w:b/>
          <w:bCs/>
          <w:color w:val="FF0000"/>
          <w:sz w:val="24"/>
          <w:szCs w:val="24"/>
          <w:rtl/>
        </w:rPr>
        <w:t>مهار</w:t>
      </w:r>
      <w:r w:rsidRPr="00AD58B6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AD58B6">
        <w:rPr>
          <w:rFonts w:cs="B Titr" w:hint="cs"/>
          <w:b/>
          <w:bCs/>
          <w:color w:val="FF0000"/>
          <w:sz w:val="24"/>
          <w:szCs w:val="24"/>
          <w:rtl/>
        </w:rPr>
        <w:t>کرونا</w:t>
      </w:r>
      <w:r w:rsidRPr="00AD58B6">
        <w:rPr>
          <w:rFonts w:cs="Cambria" w:hint="cs"/>
          <w:b/>
          <w:bCs/>
          <w:color w:val="FF0000"/>
          <w:sz w:val="24"/>
          <w:szCs w:val="24"/>
          <w:rtl/>
        </w:rPr>
        <w:t>"</w:t>
      </w:r>
    </w:p>
    <w:p w:rsidR="00361D8D" w:rsidRPr="00253392" w:rsidRDefault="00C50980" w:rsidP="004A2B8D">
      <w:pPr>
        <w:spacing w:after="0"/>
        <w:jc w:val="center"/>
        <w:rPr>
          <w:rFonts w:ascii="Arial" w:hAnsi="Arial" w:cs="B Titr"/>
          <w:b/>
          <w:bCs/>
          <w:color w:val="8496B0" w:themeColor="text2" w:themeTint="99"/>
        </w:rPr>
      </w:pPr>
      <w:r w:rsidRPr="00253392">
        <w:rPr>
          <w:rFonts w:ascii="Arial" w:hAnsi="Arial" w:cs="B Titr"/>
          <w:b/>
          <w:bCs/>
          <w:color w:val="8496B0" w:themeColor="text2" w:themeTint="99"/>
          <w:rtl/>
        </w:rPr>
        <w:t>24</w:t>
      </w:r>
      <w:r w:rsidR="002B24CB" w:rsidRPr="00253392">
        <w:rPr>
          <w:rFonts w:ascii="Arial" w:hAnsi="Arial" w:cs="B Titr" w:hint="cs"/>
          <w:b/>
          <w:bCs/>
          <w:color w:val="8496B0" w:themeColor="text2" w:themeTint="99"/>
          <w:rtl/>
        </w:rPr>
        <w:t xml:space="preserve"> تا30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مهرماه</w:t>
      </w:r>
      <w:r w:rsidR="002B24CB" w:rsidRPr="00253392">
        <w:rPr>
          <w:rFonts w:ascii="Arial" w:hAnsi="Arial" w:cs="B Titr" w:hint="cs"/>
          <w:b/>
          <w:bCs/>
          <w:color w:val="8496B0" w:themeColor="text2" w:themeTint="99"/>
          <w:rtl/>
        </w:rPr>
        <w:t>،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هفته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ملی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سلامت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بانوان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ایران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>(</w:t>
      </w:r>
      <w:r w:rsidR="00253392" w:rsidRPr="00253392">
        <w:rPr>
          <w:rFonts w:ascii="Arial" w:hAnsi="Arial" w:cs="B Titr" w:hint="cs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سبا</w:t>
      </w:r>
      <w:r w:rsidR="00253392" w:rsidRPr="00253392">
        <w:rPr>
          <w:rFonts w:ascii="Arial" w:hAnsi="Arial" w:cs="B Titr" w:hint="cs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/>
          <w:b/>
          <w:bCs/>
          <w:color w:val="8496B0" w:themeColor="text2" w:themeTint="99"/>
          <w:rtl/>
        </w:rPr>
        <w:t>)</w:t>
      </w:r>
      <w:r w:rsidR="002546A9" w:rsidRPr="00253392">
        <w:rPr>
          <w:rFonts w:ascii="Arial" w:hAnsi="Arial" w:cs="B Titr" w:hint="cs"/>
          <w:b/>
          <w:bCs/>
          <w:color w:val="8496B0" w:themeColor="text2" w:themeTint="99"/>
          <w:rtl/>
        </w:rPr>
        <w:t xml:space="preserve"> </w:t>
      </w:r>
      <w:r w:rsidRPr="00253392">
        <w:rPr>
          <w:rFonts w:ascii="Arial" w:hAnsi="Arial" w:cs="B Titr" w:hint="cs"/>
          <w:b/>
          <w:bCs/>
          <w:color w:val="8496B0" w:themeColor="text2" w:themeTint="99"/>
          <w:rtl/>
        </w:rPr>
        <w:t>گرامی باد</w:t>
      </w:r>
    </w:p>
    <w:p w:rsidR="00361D8D" w:rsidRPr="0053654A" w:rsidRDefault="00361D8D" w:rsidP="00F153F2">
      <w:pPr>
        <w:spacing w:after="0"/>
        <w:rPr>
          <w:rFonts w:cs="Cambria"/>
          <w:color w:val="002060"/>
          <w:sz w:val="28"/>
          <w:szCs w:val="28"/>
        </w:rPr>
      </w:pPr>
      <w:r w:rsidRPr="0053654A">
        <w:rPr>
          <w:rFonts w:cs="B Compset" w:hint="cs"/>
          <w:b/>
          <w:bCs/>
          <w:color w:val="002060"/>
          <w:sz w:val="28"/>
          <w:szCs w:val="28"/>
          <w:rtl/>
        </w:rPr>
        <w:t>مقدمه:</w:t>
      </w:r>
    </w:p>
    <w:p w:rsidR="00B936E7" w:rsidRDefault="00A22784" w:rsidP="008F6668">
      <w:pPr>
        <w:kinsoku w:val="0"/>
        <w:overflowPunct w:val="0"/>
        <w:spacing w:after="120" w:line="288" w:lineRule="auto"/>
        <w:ind w:left="360"/>
        <w:jc w:val="both"/>
        <w:textAlignment w:val="baseline"/>
        <w:rPr>
          <w:rFonts w:cs="B Nazanin"/>
          <w:b/>
          <w:bCs/>
          <w:sz w:val="28"/>
          <w:szCs w:val="28"/>
          <w:rtl/>
        </w:rPr>
      </w:pPr>
      <w:r w:rsidRPr="00AD58B6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مراقبت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از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خود</w:t>
      </w:r>
      <w:r w:rsidR="008F6668">
        <w:rPr>
          <w:rFonts w:cs="B Nazanin" w:hint="cs"/>
          <w:b/>
          <w:bCs/>
          <w:sz w:val="28"/>
          <w:szCs w:val="28"/>
          <w:rtl/>
        </w:rPr>
        <w:t xml:space="preserve"> و توجه به سلامت</w:t>
      </w:r>
      <w:bookmarkStart w:id="0" w:name="_GoBack"/>
      <w:bookmarkEnd w:id="0"/>
      <w:r w:rsidR="008F6668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راهی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است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که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به وسیله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آن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افراد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تلاش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می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کنند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که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از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بیماری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و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ناتوانی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پیشگیری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کنند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و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سلامت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خودرا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ارتقا بخشند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و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یکی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از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مفاهیم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اصلی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است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که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به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وسیله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آن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روی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رفتار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سالم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مثبت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تأکید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می</w:t>
      </w:r>
      <w:r w:rsidR="00B936E7" w:rsidRPr="00B936E7">
        <w:rPr>
          <w:rFonts w:cs="B Nazanin"/>
          <w:b/>
          <w:bCs/>
          <w:sz w:val="28"/>
          <w:szCs w:val="28"/>
        </w:rPr>
        <w:t xml:space="preserve"> </w:t>
      </w:r>
      <w:r w:rsidR="00B936E7" w:rsidRPr="00B936E7">
        <w:rPr>
          <w:rFonts w:cs="B Nazanin" w:hint="cs"/>
          <w:b/>
          <w:bCs/>
          <w:sz w:val="28"/>
          <w:szCs w:val="28"/>
          <w:rtl/>
        </w:rPr>
        <w:t>شود</w:t>
      </w:r>
      <w:r w:rsidR="00B936E7">
        <w:rPr>
          <w:rFonts w:cs="B Nazanin" w:hint="cs"/>
          <w:b/>
          <w:bCs/>
          <w:sz w:val="28"/>
          <w:szCs w:val="28"/>
          <w:rtl/>
        </w:rPr>
        <w:t>.</w:t>
      </w:r>
    </w:p>
    <w:p w:rsidR="00540AF3" w:rsidRPr="00AD58B6" w:rsidRDefault="00B936E7" w:rsidP="008F6668">
      <w:pPr>
        <w:kinsoku w:val="0"/>
        <w:overflowPunct w:val="0"/>
        <w:spacing w:after="120" w:line="288" w:lineRule="auto"/>
        <w:ind w:left="360"/>
        <w:jc w:val="both"/>
        <w:textAlignment w:val="baseline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با توجه به </w:t>
      </w:r>
      <w:r w:rsidR="00361D8D" w:rsidRPr="00AD58B6">
        <w:rPr>
          <w:rFonts w:cs="B Nazanin"/>
          <w:b/>
          <w:bCs/>
          <w:sz w:val="28"/>
          <w:szCs w:val="28"/>
          <w:rtl/>
        </w:rPr>
        <w:t xml:space="preserve">ضرورت حساس سازی جامعه 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>به موضوع</w:t>
      </w:r>
      <w:r w:rsidR="00361D8D" w:rsidRPr="00AD58B6">
        <w:rPr>
          <w:rFonts w:cs="B Nazanin"/>
          <w:b/>
          <w:bCs/>
          <w:sz w:val="28"/>
          <w:szCs w:val="28"/>
          <w:rtl/>
        </w:rPr>
        <w:t xml:space="preserve"> سلامت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، همه ساله </w:t>
      </w:r>
      <w:r w:rsidR="00361D8D" w:rsidRPr="00AD58B6">
        <w:rPr>
          <w:rFonts w:cs="B Nazanin"/>
          <w:b/>
          <w:bCs/>
          <w:sz w:val="28"/>
          <w:szCs w:val="28"/>
          <w:rtl/>
        </w:rPr>
        <w:t>یک شعار</w:t>
      </w:r>
      <w:r w:rsidR="0002540A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>از حوزه های مختلف سلامت به منظور آموزش و فرهنگ سازي و در حد امكان انجام مداخلات تشخيصي و درماني انتخاب</w:t>
      </w:r>
      <w:r w:rsidR="00361D8D"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>می گردد و تحت عنوان یک روز و یا هفته مطرح می گردد.</w:t>
      </w:r>
    </w:p>
    <w:p w:rsidR="00AD58B6" w:rsidRDefault="009221B4" w:rsidP="008F6668">
      <w:pPr>
        <w:kinsoku w:val="0"/>
        <w:overflowPunct w:val="0"/>
        <w:spacing w:after="120" w:line="288" w:lineRule="auto"/>
        <w:ind w:left="360"/>
        <w:jc w:val="both"/>
        <w:textAlignment w:val="baseline"/>
        <w:rPr>
          <w:rFonts w:cs="B Nazanin"/>
          <w:b/>
          <w:bCs/>
          <w:sz w:val="28"/>
          <w:szCs w:val="28"/>
        </w:rPr>
      </w:pPr>
      <w:r w:rsidRPr="00AD58B6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B936E7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 xml:space="preserve">درهمین راستا 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 xml:space="preserve">و با توجه به </w:t>
      </w:r>
      <w:r w:rsidR="00D164E2" w:rsidRPr="00AD58B6">
        <w:rPr>
          <w:rFonts w:cs="B Nazanin"/>
          <w:b/>
          <w:bCs/>
          <w:sz w:val="28"/>
          <w:szCs w:val="28"/>
          <w:rtl/>
        </w:rPr>
        <w:t>نقش محوری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 xml:space="preserve"> که</w:t>
      </w:r>
      <w:r w:rsidR="00D164E2" w:rsidRPr="00AD58B6">
        <w:rPr>
          <w:rFonts w:cs="B Nazanin"/>
          <w:b/>
          <w:bCs/>
          <w:sz w:val="28"/>
          <w:szCs w:val="28"/>
          <w:rtl/>
        </w:rPr>
        <w:t xml:space="preserve"> زنان در مدیریت سلامت ایفا میکنند 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>هفته آخر مهر ماه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 xml:space="preserve">هر سال 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 xml:space="preserve">تحت عنوان 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هفته ملی </w:t>
      </w:r>
      <w:r w:rsidR="00494D19">
        <w:rPr>
          <w:rFonts w:cs="B Nazanin" w:hint="cs"/>
          <w:b/>
          <w:bCs/>
          <w:sz w:val="28"/>
          <w:szCs w:val="28"/>
          <w:rtl/>
        </w:rPr>
        <w:t xml:space="preserve">سلامت </w:t>
      </w:r>
      <w:r w:rsidR="00093D64" w:rsidRPr="00AD58B6">
        <w:rPr>
          <w:rFonts w:cs="B Nazanin" w:hint="cs"/>
          <w:b/>
          <w:bCs/>
          <w:sz w:val="28"/>
          <w:szCs w:val="28"/>
          <w:rtl/>
        </w:rPr>
        <w:t>ب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انوان ایران (سبا) 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 xml:space="preserve">نامگذاری گردیده </w:t>
      </w:r>
      <w:r w:rsidR="00640CC5" w:rsidRPr="00AD58B6">
        <w:rPr>
          <w:rFonts w:cs="B Nazanin" w:hint="cs"/>
          <w:b/>
          <w:bCs/>
          <w:sz w:val="28"/>
          <w:szCs w:val="28"/>
          <w:rtl/>
        </w:rPr>
        <w:t>است</w:t>
      </w:r>
      <w:r w:rsidR="00540AF3" w:rsidRPr="00AD58B6">
        <w:rPr>
          <w:rFonts w:cs="B Nazanin" w:hint="cs"/>
          <w:b/>
          <w:bCs/>
          <w:sz w:val="28"/>
          <w:szCs w:val="28"/>
          <w:rtl/>
        </w:rPr>
        <w:t>.</w:t>
      </w:r>
      <w:r w:rsidR="00361D8D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94D19" w:rsidRDefault="00B936E7" w:rsidP="008F6668">
      <w:pPr>
        <w:kinsoku w:val="0"/>
        <w:overflowPunct w:val="0"/>
        <w:spacing w:after="120" w:line="288" w:lineRule="auto"/>
        <w:ind w:left="360"/>
        <w:jc w:val="both"/>
        <w:textAlignment w:val="baseline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این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مناسبت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فرصتی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است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برای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جلب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حمایت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توجه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بیشتر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مردم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مسئولین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بانوان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تاثیر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آن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خانواده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جامعه</w:t>
      </w:r>
      <w:r w:rsidR="00494D19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در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حال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حاضر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بیش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از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یکسال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است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که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همه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گیری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کرونا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جنبه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های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مختلف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سایه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انداخته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علاوه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بر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جسمی،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روانی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و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اجتماعی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را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تهدید</w:t>
      </w:r>
      <w:r w:rsidR="00DB4387" w:rsidRPr="00AD58B6">
        <w:rPr>
          <w:rFonts w:cs="B Nazanin"/>
          <w:b/>
          <w:bCs/>
          <w:sz w:val="28"/>
          <w:szCs w:val="28"/>
        </w:rPr>
        <w:t xml:space="preserve"> 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>میکند</w:t>
      </w:r>
      <w:r w:rsidR="00DB4387" w:rsidRPr="00AD58B6">
        <w:rPr>
          <w:rFonts w:cs="B Nazanin"/>
          <w:b/>
          <w:bCs/>
          <w:sz w:val="28"/>
          <w:szCs w:val="28"/>
        </w:rPr>
        <w:t>.</w:t>
      </w:r>
      <w:r w:rsidR="00DB4387"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>زنان</w:t>
      </w:r>
      <w:r w:rsidR="00D164E2"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>ب</w:t>
      </w:r>
      <w:r w:rsidR="00361D8D" w:rsidRPr="00AD58B6">
        <w:rPr>
          <w:rFonts w:cs="B Nazanin"/>
          <w:b/>
          <w:bCs/>
          <w:sz w:val="28"/>
          <w:szCs w:val="28"/>
          <w:rtl/>
        </w:rPr>
        <w:t>ا افزایش آگاهی، ارتقا سواد سلامت، ایجاد سبک زندگی سالم، حمایت از همسر و سایر اعضا خانواده، مدیریت سلامت جسمی و روانی خود و خانواده را بعهده دا</w:t>
      </w:r>
      <w:r w:rsidR="00D164E2" w:rsidRPr="00AD58B6">
        <w:rPr>
          <w:rFonts w:cs="B Nazanin" w:hint="cs"/>
          <w:b/>
          <w:bCs/>
          <w:sz w:val="28"/>
          <w:szCs w:val="28"/>
          <w:rtl/>
        </w:rPr>
        <w:t>رند</w:t>
      </w:r>
      <w:r w:rsidR="00847E01" w:rsidRPr="00AD58B6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361D8D" w:rsidRPr="00AD58B6" w:rsidRDefault="00D164E2" w:rsidP="00DB4387">
      <w:pPr>
        <w:kinsoku w:val="0"/>
        <w:overflowPunct w:val="0"/>
        <w:spacing w:after="0" w:line="288" w:lineRule="auto"/>
        <w:ind w:left="360"/>
        <w:jc w:val="both"/>
        <w:textAlignment w:val="baseline"/>
        <w:rPr>
          <w:rFonts w:cs="B Nazanin"/>
          <w:b/>
          <w:bCs/>
          <w:sz w:val="28"/>
          <w:szCs w:val="28"/>
          <w:rtl/>
        </w:rPr>
      </w:pPr>
      <w:r w:rsidRPr="00AD58B6">
        <w:rPr>
          <w:rFonts w:cs="B Nazanin"/>
          <w:b/>
          <w:bCs/>
          <w:sz w:val="28"/>
          <w:szCs w:val="28"/>
          <w:rtl/>
        </w:rPr>
        <w:t xml:space="preserve">در سال جاری </w:t>
      </w:r>
      <w:r w:rsidR="00620546" w:rsidRPr="00AD58B6">
        <w:rPr>
          <w:rFonts w:cs="B Nazanin" w:hint="cs"/>
          <w:b/>
          <w:bCs/>
          <w:sz w:val="28"/>
          <w:szCs w:val="28"/>
          <w:rtl/>
        </w:rPr>
        <w:t xml:space="preserve">نیز همانند سال گذشته </w:t>
      </w:r>
      <w:r w:rsidR="00361D8D" w:rsidRPr="00AD58B6">
        <w:rPr>
          <w:rFonts w:cs="B Nazanin"/>
          <w:b/>
          <w:bCs/>
          <w:sz w:val="28"/>
          <w:szCs w:val="28"/>
          <w:rtl/>
        </w:rPr>
        <w:t>هفته سبا به نقش مدیریتی زنان در ابعاد مختلف سلامت</w:t>
      </w:r>
      <w:r w:rsidR="009221B4" w:rsidRPr="00AD58B6">
        <w:rPr>
          <w:rFonts w:cs="B Nazanin" w:hint="cs"/>
          <w:b/>
          <w:bCs/>
          <w:sz w:val="28"/>
          <w:szCs w:val="28"/>
          <w:rtl/>
        </w:rPr>
        <w:t xml:space="preserve"> با توجه به شرایط بحرانی خاصی که همه گیری 19 </w:t>
      </w:r>
      <w:r w:rsidR="009221B4" w:rsidRPr="00AD58B6">
        <w:rPr>
          <w:rFonts w:cs="B Nazanin"/>
          <w:b/>
          <w:bCs/>
          <w:sz w:val="28"/>
          <w:szCs w:val="28"/>
        </w:rPr>
        <w:t>Covid</w:t>
      </w:r>
      <w:r w:rsidR="009221B4" w:rsidRPr="00AD58B6">
        <w:rPr>
          <w:rFonts w:cs="B Nazanin" w:hint="cs"/>
          <w:b/>
          <w:bCs/>
          <w:sz w:val="28"/>
          <w:szCs w:val="28"/>
          <w:rtl/>
        </w:rPr>
        <w:t xml:space="preserve"> و تاثیر آن در همه جوانب زندگی مواجه نموده </w:t>
      </w:r>
      <w:r w:rsidR="00361D8D" w:rsidRPr="00AD58B6">
        <w:rPr>
          <w:rFonts w:cs="B Nazanin"/>
          <w:b/>
          <w:bCs/>
          <w:sz w:val="28"/>
          <w:szCs w:val="28"/>
          <w:rtl/>
        </w:rPr>
        <w:t>می پردازد.</w:t>
      </w:r>
    </w:p>
    <w:p w:rsidR="00AD58B6" w:rsidRDefault="00AD58B6" w:rsidP="00F153F2">
      <w:pPr>
        <w:spacing w:after="0"/>
        <w:rPr>
          <w:rFonts w:cs="B Compset"/>
          <w:b/>
          <w:bCs/>
          <w:color w:val="002060"/>
          <w:sz w:val="24"/>
          <w:szCs w:val="24"/>
          <w:rtl/>
        </w:rPr>
      </w:pPr>
    </w:p>
    <w:p w:rsidR="00D164E2" w:rsidRPr="0053654A" w:rsidRDefault="00D164E2" w:rsidP="00F153F2">
      <w:pPr>
        <w:spacing w:after="0"/>
        <w:rPr>
          <w:rFonts w:cs="B Compset"/>
          <w:b/>
          <w:bCs/>
          <w:color w:val="002060"/>
          <w:sz w:val="28"/>
          <w:szCs w:val="28"/>
        </w:rPr>
      </w:pPr>
      <w:r w:rsidRPr="0053654A">
        <w:rPr>
          <w:rFonts w:cs="B Compset" w:hint="cs"/>
          <w:b/>
          <w:bCs/>
          <w:color w:val="002060"/>
          <w:sz w:val="28"/>
          <w:szCs w:val="28"/>
          <w:rtl/>
        </w:rPr>
        <w:t>اهداف:</w:t>
      </w:r>
    </w:p>
    <w:p w:rsidR="00D164E2" w:rsidRPr="00AD58B6" w:rsidRDefault="00D164E2" w:rsidP="00B936E7">
      <w:pPr>
        <w:pStyle w:val="ListParagraph"/>
        <w:numPr>
          <w:ilvl w:val="0"/>
          <w:numId w:val="2"/>
        </w:numPr>
        <w:tabs>
          <w:tab w:val="num" w:pos="720"/>
        </w:tabs>
        <w:kinsoku w:val="0"/>
        <w:overflowPunct w:val="0"/>
        <w:bidi/>
        <w:spacing w:line="360" w:lineRule="auto"/>
        <w:jc w:val="both"/>
        <w:textAlignment w:val="baseline"/>
        <w:rPr>
          <w:rFonts w:eastAsiaTheme="minorEastAsia" w:cs="B Mitra"/>
          <w:b/>
          <w:bCs/>
          <w:color w:val="002060"/>
          <w:sz w:val="22"/>
          <w:szCs w:val="22"/>
          <w:rtl/>
        </w:rPr>
      </w:pP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جلب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حمایت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سیاستگزاران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و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مسئولین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نسبت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عواقب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اقتصادی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اجتماعی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کووید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بانوان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و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افزایش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همکاری های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بین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بخشی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این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زمینه</w:t>
      </w:r>
    </w:p>
    <w:p w:rsidR="00D164E2" w:rsidRPr="00AD58B6" w:rsidRDefault="00D164E2" w:rsidP="00B936E7">
      <w:pPr>
        <w:pStyle w:val="ListParagraph"/>
        <w:numPr>
          <w:ilvl w:val="0"/>
          <w:numId w:val="2"/>
        </w:numPr>
        <w:tabs>
          <w:tab w:val="num" w:pos="720"/>
        </w:tabs>
        <w:kinsoku w:val="0"/>
        <w:overflowPunct w:val="0"/>
        <w:bidi/>
        <w:spacing w:line="360" w:lineRule="auto"/>
        <w:jc w:val="both"/>
        <w:textAlignment w:val="baseline"/>
        <w:rPr>
          <w:rFonts w:eastAsiaTheme="minorEastAsia" w:cs="B Mitra"/>
          <w:b/>
          <w:bCs/>
          <w:color w:val="002060"/>
          <w:sz w:val="22"/>
          <w:szCs w:val="22"/>
          <w:rtl/>
        </w:rPr>
      </w:pP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افزایش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آگاهی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زنان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مدیریت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اطلاعات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و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دسترسی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اطلاعات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صحیح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رابطه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با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کووید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1۹</w:t>
      </w:r>
    </w:p>
    <w:p w:rsidR="00D164E2" w:rsidRPr="00AD58B6" w:rsidRDefault="00D164E2" w:rsidP="00B936E7">
      <w:pPr>
        <w:pStyle w:val="ListParagraph"/>
        <w:numPr>
          <w:ilvl w:val="0"/>
          <w:numId w:val="2"/>
        </w:numPr>
        <w:tabs>
          <w:tab w:val="num" w:pos="720"/>
        </w:tabs>
        <w:kinsoku w:val="0"/>
        <w:overflowPunct w:val="0"/>
        <w:bidi/>
        <w:spacing w:line="360" w:lineRule="auto"/>
        <w:jc w:val="both"/>
        <w:textAlignment w:val="baseline"/>
        <w:rPr>
          <w:rFonts w:eastAsiaTheme="minorEastAsia" w:cs="B Mitra"/>
          <w:b/>
          <w:bCs/>
          <w:color w:val="002060"/>
          <w:sz w:val="22"/>
          <w:szCs w:val="22"/>
          <w:rtl/>
        </w:rPr>
      </w:pP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افزایش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آگاهی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زنان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جنبه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های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مختلف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سلامت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شامل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سلامت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روان،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سلامت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باروری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و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سبک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زندگی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سالم</w:t>
      </w:r>
    </w:p>
    <w:p w:rsidR="009E69EC" w:rsidRPr="00AD58B6" w:rsidRDefault="00D164E2" w:rsidP="00B936E7">
      <w:pPr>
        <w:pStyle w:val="ListParagraph"/>
        <w:numPr>
          <w:ilvl w:val="0"/>
          <w:numId w:val="2"/>
        </w:numPr>
        <w:tabs>
          <w:tab w:val="num" w:pos="720"/>
        </w:tabs>
        <w:kinsoku w:val="0"/>
        <w:overflowPunct w:val="0"/>
        <w:bidi/>
        <w:spacing w:after="120" w:line="360" w:lineRule="auto"/>
        <w:jc w:val="both"/>
        <w:textAlignment w:val="baseline"/>
        <w:rPr>
          <w:rFonts w:eastAsiaTheme="minorEastAsia" w:cs="B Mitra"/>
          <w:b/>
          <w:bCs/>
          <w:color w:val="002060"/>
          <w:sz w:val="22"/>
          <w:szCs w:val="22"/>
          <w:rtl/>
        </w:rPr>
      </w:pP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افزایش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آگاهی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زنان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نسبت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به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عواقب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کووید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خانواده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و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افزایش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توانمندی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آنان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در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مدیریت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این</w:t>
      </w:r>
      <w:r w:rsidRPr="00AD58B6">
        <w:rPr>
          <w:rFonts w:eastAsiaTheme="minorEastAsia" w:cs="B Mitra"/>
          <w:b/>
          <w:bCs/>
          <w:color w:val="002060"/>
          <w:sz w:val="22"/>
          <w:szCs w:val="22"/>
          <w:rtl/>
        </w:rPr>
        <w:t xml:space="preserve"> </w:t>
      </w:r>
      <w:r w:rsidRPr="00AD58B6">
        <w:rPr>
          <w:rFonts w:eastAsiaTheme="minorEastAsia" w:cs="B Mitra" w:hint="cs"/>
          <w:b/>
          <w:bCs/>
          <w:color w:val="002060"/>
          <w:sz w:val="22"/>
          <w:szCs w:val="22"/>
          <w:rtl/>
        </w:rPr>
        <w:t>عواقب</w:t>
      </w:r>
    </w:p>
    <w:p w:rsidR="00AD58B6" w:rsidRDefault="00AD58B6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8F6668" w:rsidRDefault="008F6668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8F6668" w:rsidRDefault="008F6668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8F6668" w:rsidRDefault="008F6668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8F6668" w:rsidRDefault="008F6668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AD58B6" w:rsidRDefault="00AD58B6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p w:rsidR="00C73B34" w:rsidRPr="00AD58B6" w:rsidRDefault="00847E01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rtl/>
        </w:rPr>
      </w:pPr>
      <w:r w:rsidRPr="00AD58B6">
        <w:rPr>
          <w:rFonts w:asciiTheme="majorHAnsi" w:eastAsiaTheme="majorEastAsia" w:hAnsi="Titr" w:cs="B Yekan" w:hint="cs"/>
          <w:b/>
          <w:bCs/>
          <w:color w:val="323E4F" w:themeColor="text2" w:themeShade="BF"/>
          <w:rtl/>
        </w:rPr>
        <w:t>روزنگار</w:t>
      </w:r>
      <w:r w:rsidR="00F153F2" w:rsidRPr="00AD58B6">
        <w:rPr>
          <w:rFonts w:asciiTheme="majorHAnsi" w:eastAsiaTheme="majorEastAsia" w:hAnsi="Titr" w:cs="B Yekan" w:hint="cs"/>
          <w:b/>
          <w:bCs/>
          <w:color w:val="323E4F" w:themeColor="text2" w:themeShade="BF"/>
          <w:rtl/>
        </w:rPr>
        <w:t xml:space="preserve"> هفته ملی سلامت بانوان</w:t>
      </w:r>
      <w:r w:rsidRPr="00AD58B6">
        <w:rPr>
          <w:rFonts w:asciiTheme="majorHAnsi" w:eastAsiaTheme="majorEastAsia" w:hAnsi="Titr" w:cs="B Yekan"/>
          <w:b/>
          <w:bCs/>
          <w:color w:val="323E4F" w:themeColor="text2" w:themeShade="BF"/>
          <w:rtl/>
        </w:rPr>
        <w:t>:</w:t>
      </w:r>
    </w:p>
    <w:p w:rsidR="00AD58B6" w:rsidRPr="00AD58B6" w:rsidRDefault="00AD58B6" w:rsidP="00C73B34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323E4F" w:themeColor="text2" w:themeShade="BF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41"/>
        <w:tblOverlap w:val="never"/>
        <w:bidiVisual/>
        <w:tblW w:w="110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"/>
        <w:gridCol w:w="1276"/>
        <w:gridCol w:w="9781"/>
      </w:tblGrid>
      <w:tr w:rsidR="00AD58B6" w:rsidRPr="00AC4E58" w:rsidTr="00AD58B6">
        <w:trPr>
          <w:trHeight w:val="210"/>
        </w:trPr>
        <w:tc>
          <w:tcPr>
            <w:tcW w:w="128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ایام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محورهای هفته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 xml:space="preserve">شنبه 24 مهر </w:t>
            </w:r>
          </w:p>
        </w:tc>
        <w:tc>
          <w:tcPr>
            <w:tcW w:w="9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مدیریت اطلاعات در بحران کرونا</w:t>
            </w: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(دریافت اطلاعات از منابع معتبر، تشخیص منابع معتبراز غیر معتبر، استفاده صحیح و انتشار اطلاعات در شبکه های مجازی)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یکشنبه 25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مدیریت سلامت روان در بحران کرونا</w:t>
            </w: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(مدیریت استرس،خشونت خانگی،روابط خانوادگی سالم، تقویت مهارتهای ارتباطی،حمایت همسران</w:t>
            </w:r>
            <w:r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 xml:space="preserve"> از یکدیگر، مدیریت سوگ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دوشنبه 2۶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مدیریت زندگی سالم در بحران کرونا</w:t>
            </w:r>
            <w:r w:rsidRPr="00AC4E58"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(تغذیه سالم، فعالیت بدنی در منزل)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سه شنبه 27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سلامت اجتماعی در بحران کرونا</w:t>
            </w: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(فقر- بیکاری-از دست دادن سرپرست خانواده- زنان سرپرست خانواده-فرصت کارآفرینی-آموزش راه اندازی کسب و کاردر فضای مجازی برای زنان)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چهارشنبه 28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سلامت باروری در بحران کرونا</w:t>
            </w: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(روابط زناشویی ایمن و سالم، بارداری، زایمان، شیردهی)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پنجشنبه 2۹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>زنان و واکسیناسیون بیماری کووید 1۹</w:t>
            </w:r>
            <w:r w:rsidRPr="00AC4E58">
              <w:rPr>
                <w:rFonts w:ascii="Arial" w:eastAsia="Times New Roman" w:hAnsi="Arial" w:cs="B Nazanin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(اهمیت واکسیناسیون و رفع باورهای غلط - دریافت اطلاعات صحیح درباره عوارض واکسیناسیون و مدیریت آن)</w:t>
            </w:r>
          </w:p>
        </w:tc>
      </w:tr>
      <w:tr w:rsidR="00AD58B6" w:rsidRPr="00AC4E58" w:rsidTr="00AD58B6">
        <w:trPr>
          <w:gridBefore w:val="1"/>
          <w:wBefore w:w="10" w:type="dxa"/>
          <w:trHeight w:val="20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kern w:val="24"/>
                <w:sz w:val="16"/>
                <w:szCs w:val="16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FF0000"/>
                <w:kern w:val="24"/>
                <w:sz w:val="16"/>
                <w:szCs w:val="16"/>
                <w:rtl/>
              </w:rPr>
              <w:t>جمعه 30 مهر</w:t>
            </w:r>
          </w:p>
        </w:tc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AD58B6" w:rsidRPr="00AC4E58" w:rsidRDefault="00AD58B6" w:rsidP="00AD58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C4E58">
              <w:rPr>
                <w:rFonts w:ascii="Arial" w:eastAsia="Times New Roman" w:hAnsi="Arial" w:cs="B Nazanin" w:hint="cs"/>
                <w:b/>
                <w:bCs/>
                <w:color w:val="7030A0"/>
                <w:kern w:val="24"/>
                <w:rtl/>
              </w:rPr>
              <w:t xml:space="preserve">زنان و مدیریت سلامت خانواده در بحران کرونا </w:t>
            </w:r>
            <w:r w:rsidRPr="00AC4E58">
              <w:rPr>
                <w:rFonts w:ascii="Arial" w:eastAsia="Times New Roman" w:hAnsi="Arial" w:cs="B Nazanin"/>
                <w:b/>
                <w:bCs/>
                <w:color w:val="002060"/>
                <w:kern w:val="24"/>
                <w:sz w:val="18"/>
                <w:szCs w:val="18"/>
                <w:rtl/>
              </w:rPr>
              <w:t>(حمایت از همسران و فرزندان، پیشگیری از انتقال کووید در بین افراد خانواده)</w:t>
            </w:r>
          </w:p>
        </w:tc>
      </w:tr>
    </w:tbl>
    <w:p w:rsidR="00AD58B6" w:rsidRDefault="00C63206" w:rsidP="00C73B34">
      <w:pPr>
        <w:shd w:val="clear" w:color="auto" w:fill="FFFFFF"/>
        <w:spacing w:before="120" w:after="120" w:line="360" w:lineRule="atLeast"/>
        <w:jc w:val="both"/>
        <w:rPr>
          <w:rFonts w:cs="B Nazanin"/>
          <w:b/>
          <w:bCs/>
          <w:sz w:val="28"/>
          <w:szCs w:val="28"/>
          <w:rtl/>
        </w:rPr>
      </w:pPr>
      <w:r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F6C3E" w:rsidRPr="00AD58B6" w:rsidRDefault="00C63206" w:rsidP="00C73B34">
      <w:pPr>
        <w:shd w:val="clear" w:color="auto" w:fill="FFFFFF"/>
        <w:spacing w:before="120" w:after="120" w:line="360" w:lineRule="atLeast"/>
        <w:jc w:val="both"/>
        <w:rPr>
          <w:rFonts w:cs="B Nazanin"/>
          <w:b/>
          <w:bCs/>
          <w:sz w:val="28"/>
          <w:szCs w:val="28"/>
          <w:rtl/>
        </w:rPr>
      </w:pPr>
      <w:r w:rsidRPr="00AD58B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7023C" w:rsidRPr="00AD58B6">
        <w:rPr>
          <w:rFonts w:cs="B Nazanin" w:hint="cs"/>
          <w:b/>
          <w:bCs/>
          <w:sz w:val="28"/>
          <w:szCs w:val="28"/>
          <w:rtl/>
        </w:rPr>
        <w:t xml:space="preserve">با </w:t>
      </w:r>
      <w:r w:rsidR="004A6E9B" w:rsidRPr="00AD58B6">
        <w:rPr>
          <w:rFonts w:cs="B Nazanin" w:hint="cs"/>
          <w:b/>
          <w:bCs/>
          <w:sz w:val="28"/>
          <w:szCs w:val="28"/>
          <w:rtl/>
        </w:rPr>
        <w:t xml:space="preserve">عنایت </w:t>
      </w:r>
      <w:r w:rsidR="009E2C88" w:rsidRPr="00AD58B6">
        <w:rPr>
          <w:rFonts w:cs="B Nazanin" w:hint="cs"/>
          <w:b/>
          <w:bCs/>
          <w:sz w:val="28"/>
          <w:szCs w:val="28"/>
          <w:rtl/>
        </w:rPr>
        <w:t>به تعریف</w:t>
      </w:r>
      <w:r w:rsidR="009E2C88" w:rsidRPr="00AD58B6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="009E2C88" w:rsidRPr="00AD58B6">
        <w:rPr>
          <w:rFonts w:eastAsiaTheme="minorEastAsia" w:hAnsi="Arial" w:cs="B Nazanin" w:hint="cs"/>
          <w:b/>
          <w:bCs/>
          <w:color w:val="002060"/>
          <w:sz w:val="28"/>
          <w:szCs w:val="28"/>
          <w:rtl/>
        </w:rPr>
        <w:t>سواد سلامت</w:t>
      </w:r>
      <w:r w:rsidR="0002540A" w:rsidRPr="00AD58B6">
        <w:rPr>
          <w:rFonts w:eastAsiaTheme="minorEastAsia" w:hAnsi="Arial" w:cs="B Nazanin" w:hint="cs"/>
          <w:b/>
          <w:bCs/>
          <w:color w:val="002060"/>
          <w:rtl/>
        </w:rPr>
        <w:t xml:space="preserve"> </w:t>
      </w:r>
      <w:r w:rsidR="0002540A" w:rsidRPr="00AD58B6">
        <w:rPr>
          <w:rFonts w:eastAsiaTheme="minorEastAsia" w:hAnsi="Arial" w:cs="B Nazanin"/>
          <w:b/>
          <w:bCs/>
          <w:color w:val="002060"/>
        </w:rPr>
        <w:t>(Health Literacy)</w:t>
      </w:r>
      <w:r w:rsidR="0002540A" w:rsidRPr="00AD58B6">
        <w:rPr>
          <w:rFonts w:eastAsiaTheme="minorEastAsia" w:hAnsi="Arial" w:cs="B Nazanin" w:hint="cs"/>
          <w:b/>
          <w:bCs/>
          <w:color w:val="002060"/>
          <w:rtl/>
        </w:rPr>
        <w:t xml:space="preserve">  </w:t>
      </w:r>
      <w:r w:rsidR="0002540A" w:rsidRPr="00AD58B6">
        <w:rPr>
          <w:rFonts w:cs="B Nazanin" w:hint="cs"/>
          <w:b/>
          <w:bCs/>
          <w:sz w:val="28"/>
          <w:szCs w:val="28"/>
          <w:rtl/>
        </w:rPr>
        <w:t>که عبارت است از میزان توانایی افراد در به دست آوردن، تحلیل کردن و فهمیدن اطلاعات و خدمات اولیه بهداشتی که به آن نیاز دارند تا بتوانند در مورد مسائل مربوط به سلامتی خود مشارکت داشته و تصمیم های درستی را اتخاذ کنند.</w:t>
      </w:r>
      <w:r w:rsidR="000223A8" w:rsidRPr="00AD58B6">
        <w:rPr>
          <w:rFonts w:cs="B Nazanin" w:hint="cs"/>
          <w:b/>
          <w:bCs/>
          <w:sz w:val="28"/>
          <w:szCs w:val="28"/>
          <w:rtl/>
        </w:rPr>
        <w:t xml:space="preserve">؛ امید است با همکاری و مساعدت </w:t>
      </w:r>
      <w:r w:rsidR="0077023C" w:rsidRPr="00AD58B6">
        <w:rPr>
          <w:rFonts w:cs="B Nazanin"/>
          <w:b/>
          <w:bCs/>
          <w:sz w:val="28"/>
          <w:szCs w:val="28"/>
          <w:rtl/>
        </w:rPr>
        <w:t xml:space="preserve">همه </w:t>
      </w:r>
      <w:r w:rsidR="000223A8" w:rsidRPr="00AD58B6">
        <w:rPr>
          <w:rFonts w:cs="B Nazanin" w:hint="cs"/>
          <w:b/>
          <w:bCs/>
          <w:sz w:val="28"/>
          <w:szCs w:val="28"/>
          <w:rtl/>
        </w:rPr>
        <w:t xml:space="preserve">سیاست گزاران و </w:t>
      </w:r>
      <w:r w:rsidR="0077023C" w:rsidRPr="00AD58B6">
        <w:rPr>
          <w:rFonts w:cs="B Nazanin" w:hint="cs"/>
          <w:b/>
          <w:bCs/>
          <w:sz w:val="28"/>
          <w:szCs w:val="28"/>
          <w:rtl/>
        </w:rPr>
        <w:t xml:space="preserve">دست اندرکاران </w:t>
      </w:r>
      <w:r w:rsidR="008D2A16" w:rsidRPr="00AD58B6">
        <w:rPr>
          <w:rFonts w:cs="B Nazanin" w:hint="cs"/>
          <w:b/>
          <w:bCs/>
          <w:sz w:val="28"/>
          <w:szCs w:val="28"/>
          <w:rtl/>
        </w:rPr>
        <w:t xml:space="preserve">روز به روز  شاهد اعتلای بیش از پیش سطح </w:t>
      </w:r>
      <w:r w:rsidR="000223A8" w:rsidRPr="00AD58B6">
        <w:rPr>
          <w:rFonts w:cs="B Nazanin" w:hint="cs"/>
          <w:b/>
          <w:bCs/>
          <w:sz w:val="28"/>
          <w:szCs w:val="28"/>
          <w:rtl/>
        </w:rPr>
        <w:t xml:space="preserve">سواد </w:t>
      </w:r>
      <w:r w:rsidR="008D2A16" w:rsidRPr="00AD58B6">
        <w:rPr>
          <w:rFonts w:cs="B Nazanin" w:hint="cs"/>
          <w:b/>
          <w:bCs/>
          <w:sz w:val="28"/>
          <w:szCs w:val="28"/>
          <w:rtl/>
        </w:rPr>
        <w:t xml:space="preserve">سلامت </w:t>
      </w:r>
      <w:r w:rsidR="000223A8" w:rsidRPr="00AD58B6">
        <w:rPr>
          <w:rFonts w:cs="B Nazanin" w:hint="cs"/>
          <w:b/>
          <w:bCs/>
          <w:sz w:val="28"/>
          <w:szCs w:val="28"/>
          <w:rtl/>
        </w:rPr>
        <w:t>زنان و</w:t>
      </w:r>
      <w:r w:rsidR="008D2A16" w:rsidRPr="00AD58B6">
        <w:rPr>
          <w:rFonts w:cs="B Nazanin" w:hint="cs"/>
          <w:b/>
          <w:bCs/>
          <w:sz w:val="28"/>
          <w:szCs w:val="28"/>
          <w:rtl/>
        </w:rPr>
        <w:t>جامعه باشیم</w:t>
      </w:r>
      <w:r w:rsidR="007D50CD" w:rsidRPr="00AD58B6">
        <w:rPr>
          <w:rFonts w:cs="B Nazanin" w:hint="cs"/>
          <w:b/>
          <w:bCs/>
          <w:sz w:val="28"/>
          <w:szCs w:val="28"/>
          <w:rtl/>
        </w:rPr>
        <w:t>؛ چرا که</w:t>
      </w:r>
      <w:r w:rsidR="007D50CD" w:rsidRPr="00AD58B6">
        <w:rPr>
          <w:rFonts w:cs="B Nazanin"/>
          <w:b/>
          <w:bCs/>
          <w:sz w:val="28"/>
          <w:szCs w:val="28"/>
          <w:rtl/>
        </w:rPr>
        <w:t xml:space="preserve"> توجه ویژه به سلامت زنان </w:t>
      </w:r>
      <w:r w:rsidR="007D50CD" w:rsidRPr="00AD58B6">
        <w:rPr>
          <w:rFonts w:cs="B Nazanin" w:hint="cs"/>
          <w:b/>
          <w:bCs/>
          <w:sz w:val="28"/>
          <w:szCs w:val="28"/>
          <w:rtl/>
        </w:rPr>
        <w:t xml:space="preserve">و نقش آنان در خانواده، </w:t>
      </w:r>
      <w:r w:rsidR="007D50CD" w:rsidRPr="00AD58B6">
        <w:rPr>
          <w:rFonts w:cs="B Nazanin"/>
          <w:b/>
          <w:bCs/>
          <w:sz w:val="28"/>
          <w:szCs w:val="28"/>
          <w:rtl/>
        </w:rPr>
        <w:t xml:space="preserve"> به نوعی تضمین ‌كننده خانواده‌ای سالم نیز </w:t>
      </w:r>
      <w:r w:rsidR="007D50CD" w:rsidRPr="00AD58B6">
        <w:rPr>
          <w:rFonts w:cs="B Nazanin" w:hint="cs"/>
          <w:b/>
          <w:bCs/>
          <w:sz w:val="28"/>
          <w:szCs w:val="28"/>
          <w:rtl/>
        </w:rPr>
        <w:t xml:space="preserve">می باشد و </w:t>
      </w:r>
      <w:r w:rsidR="007D50CD" w:rsidRPr="00AD58B6">
        <w:rPr>
          <w:rFonts w:cs="B Nazanin"/>
          <w:b/>
          <w:bCs/>
          <w:sz w:val="28"/>
          <w:szCs w:val="28"/>
          <w:rtl/>
        </w:rPr>
        <w:t xml:space="preserve"> فقط زنان سالم و بانشاط می‌توانند همسر و مادرانی سالم، با روحیه‌ای شاداب و انگیزه‌ای بالا در پرورش جسم و روح فرزندانشان باشند.</w:t>
      </w:r>
    </w:p>
    <w:p w:rsidR="000223A8" w:rsidRPr="00AD58B6" w:rsidRDefault="000223A8" w:rsidP="00FF6C3E">
      <w:pPr>
        <w:kinsoku w:val="0"/>
        <w:overflowPunct w:val="0"/>
        <w:spacing w:after="0" w:line="288" w:lineRule="auto"/>
        <w:ind w:left="360"/>
        <w:jc w:val="center"/>
        <w:textAlignment w:val="baseline"/>
        <w:rPr>
          <w:rFonts w:ascii="Tahoma" w:eastAsiaTheme="minorEastAsia" w:hAnsi="Tahoma" w:cs="B Traffic"/>
          <w:b/>
          <w:bCs/>
          <w:color w:val="FF0000"/>
          <w:sz w:val="6"/>
          <w:szCs w:val="6"/>
          <w:rtl/>
          <w:lang w:bidi="ar-SA"/>
        </w:rPr>
      </w:pPr>
    </w:p>
    <w:p w:rsidR="007D50CD" w:rsidRDefault="00C6320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  <w:r w:rsidRPr="00AD58B6">
        <w:rPr>
          <w:rFonts w:cs="B Nazanin" w:hint="cs"/>
          <w:b/>
          <w:bCs/>
          <w:sz w:val="28"/>
          <w:szCs w:val="28"/>
          <w:rtl/>
        </w:rPr>
        <w:t xml:space="preserve">    در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شرایط فعلی آگاهی،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حمایت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و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عمل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به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عنوان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اصلی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ترین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راهکار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می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تواند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جامعه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زنان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و به تبع آن خانواده و جامعه را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ازحداقل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مواهب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سلامت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بهره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>مند</w:t>
      </w:r>
      <w:r w:rsidRPr="00AD58B6">
        <w:rPr>
          <w:rFonts w:cs="B Nazanin"/>
          <w:b/>
          <w:bCs/>
          <w:sz w:val="28"/>
          <w:szCs w:val="28"/>
          <w:rtl/>
        </w:rPr>
        <w:t xml:space="preserve"> </w:t>
      </w:r>
      <w:r w:rsidRPr="00AD58B6">
        <w:rPr>
          <w:rFonts w:cs="B Nazanin" w:hint="cs"/>
          <w:b/>
          <w:bCs/>
          <w:sz w:val="28"/>
          <w:szCs w:val="28"/>
          <w:rtl/>
        </w:rPr>
        <w:t xml:space="preserve">سازد. </w:t>
      </w:r>
      <w:r w:rsidRPr="00AD58B6">
        <w:rPr>
          <w:rFonts w:cs="B Nazanin"/>
          <w:b/>
          <w:bCs/>
          <w:sz w:val="28"/>
          <w:szCs w:val="28"/>
          <w:rtl/>
        </w:rPr>
        <w:t>برگزاری مناسبت</w:t>
      </w:r>
      <w:r w:rsidRPr="00AD58B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 </w:t>
      </w:r>
      <w:r w:rsidRPr="00AD58B6">
        <w:rPr>
          <w:rFonts w:ascii="Times New Roman" w:eastAsia="Times New Roman" w:hAnsi="Times New Roman" w:cs="B Titr"/>
          <w:b/>
          <w:bCs/>
          <w:color w:val="002060"/>
          <w:sz w:val="24"/>
          <w:szCs w:val="24"/>
          <w:rtl/>
        </w:rPr>
        <w:t xml:space="preserve">هفته ملی سلامت </w:t>
      </w:r>
      <w:r w:rsidRPr="00AD58B6">
        <w:rPr>
          <w:rFonts w:ascii="Times New Roman" w:eastAsia="Times New Roman" w:hAnsi="Times New Roman" w:cs="B Titr" w:hint="cs"/>
          <w:b/>
          <w:bCs/>
          <w:color w:val="002060"/>
          <w:sz w:val="24"/>
          <w:szCs w:val="24"/>
          <w:rtl/>
        </w:rPr>
        <w:t>بانو</w:t>
      </w:r>
      <w:r w:rsidRPr="00AD58B6">
        <w:rPr>
          <w:rFonts w:ascii="Times New Roman" w:eastAsia="Times New Roman" w:hAnsi="Times New Roman" w:cs="B Titr"/>
          <w:b/>
          <w:bCs/>
          <w:color w:val="002060"/>
          <w:sz w:val="24"/>
          <w:szCs w:val="24"/>
          <w:rtl/>
        </w:rPr>
        <w:t>ان ایران</w:t>
      </w:r>
      <w:r w:rsidRPr="00AD58B6">
        <w:rPr>
          <w:rFonts w:ascii="Times New Roman" w:eastAsia="Times New Roman" w:hAnsi="Times New Roman" w:cs="B Titr" w:hint="cs"/>
          <w:b/>
          <w:bCs/>
          <w:color w:val="002060"/>
          <w:sz w:val="24"/>
          <w:szCs w:val="24"/>
          <w:rtl/>
        </w:rPr>
        <w:t xml:space="preserve"> </w:t>
      </w:r>
      <w:r w:rsidRPr="00AD58B6">
        <w:rPr>
          <w:rFonts w:ascii="Times New Roman" w:eastAsia="Times New Roman" w:hAnsi="Times New Roman" w:cs="B Titr"/>
          <w:b/>
          <w:bCs/>
          <w:color w:val="002060"/>
          <w:sz w:val="24"/>
          <w:szCs w:val="24"/>
          <w:rtl/>
        </w:rPr>
        <w:t>(س</w:t>
      </w:r>
      <w:r w:rsidRPr="00AD58B6">
        <w:rPr>
          <w:rFonts w:ascii="Times New Roman" w:eastAsia="Times New Roman" w:hAnsi="Times New Roman" w:cs="B Titr" w:hint="cs"/>
          <w:b/>
          <w:bCs/>
          <w:color w:val="002060"/>
          <w:sz w:val="24"/>
          <w:szCs w:val="24"/>
          <w:rtl/>
        </w:rPr>
        <w:t>ب</w:t>
      </w:r>
      <w:r w:rsidRPr="00AD58B6">
        <w:rPr>
          <w:rFonts w:ascii="Times New Roman" w:eastAsia="Times New Roman" w:hAnsi="Times New Roman" w:cs="B Titr"/>
          <w:b/>
          <w:bCs/>
          <w:color w:val="002060"/>
          <w:sz w:val="24"/>
          <w:szCs w:val="24"/>
          <w:rtl/>
        </w:rPr>
        <w:t>ا)</w:t>
      </w:r>
      <w:r w:rsidRPr="00AD58B6">
        <w:rPr>
          <w:rFonts w:ascii="Times New Roman" w:eastAsia="Times New Roman" w:hAnsi="Times New Roman" w:cs="B Nazanin"/>
          <w:b/>
          <w:bCs/>
          <w:color w:val="002060"/>
          <w:sz w:val="24"/>
          <w:szCs w:val="24"/>
          <w:rtl/>
        </w:rPr>
        <w:t xml:space="preserve"> </w:t>
      </w:r>
      <w:r w:rsidRPr="00AD58B6">
        <w:rPr>
          <w:rFonts w:cs="B Nazanin"/>
          <w:b/>
          <w:bCs/>
          <w:sz w:val="28"/>
          <w:szCs w:val="28"/>
          <w:rtl/>
        </w:rPr>
        <w:t>فرصت مغتنمی است که باید از آن به بهترین وجه برای اطلاع رسانی و حساس سازی</w:t>
      </w:r>
      <w:r w:rsidRPr="00AD58B6">
        <w:rPr>
          <w:rFonts w:cs="B Nazanin" w:hint="cs"/>
          <w:b/>
          <w:bCs/>
          <w:sz w:val="28"/>
          <w:szCs w:val="28"/>
          <w:rtl/>
        </w:rPr>
        <w:t xml:space="preserve"> آحاد جامعه ، به ویژه مسئولین محترم</w:t>
      </w:r>
      <w:r w:rsidRPr="00AD58B6">
        <w:rPr>
          <w:rFonts w:cs="B Nazanin"/>
          <w:b/>
          <w:bCs/>
          <w:sz w:val="28"/>
          <w:szCs w:val="28"/>
          <w:rtl/>
        </w:rPr>
        <w:t xml:space="preserve"> در خصوص اولویت های سلامت سود جست</w:t>
      </w:r>
      <w:r w:rsidRPr="00AD58B6">
        <w:rPr>
          <w:rFonts w:cs="B Nazanin" w:hint="cs"/>
          <w:b/>
          <w:bCs/>
          <w:sz w:val="28"/>
          <w:szCs w:val="28"/>
          <w:rtl/>
        </w:rPr>
        <w:t>.</w:t>
      </w:r>
    </w:p>
    <w:p w:rsidR="00AD58B6" w:rsidRDefault="00AD58B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</w:p>
    <w:p w:rsidR="00AD58B6" w:rsidRDefault="00AD58B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</w:p>
    <w:p w:rsidR="00AD58B6" w:rsidRDefault="00AD58B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</w:p>
    <w:p w:rsidR="00AD58B6" w:rsidRDefault="00AD58B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</w:p>
    <w:p w:rsidR="00AD58B6" w:rsidRPr="00AD58B6" w:rsidRDefault="00AD58B6" w:rsidP="00C63206">
      <w:pPr>
        <w:kinsoku w:val="0"/>
        <w:overflowPunct w:val="0"/>
        <w:spacing w:after="120" w:line="240" w:lineRule="auto"/>
        <w:jc w:val="both"/>
        <w:textAlignment w:val="baseline"/>
        <w:rPr>
          <w:rFonts w:ascii="Tahoma" w:eastAsiaTheme="minorEastAsia" w:hAnsi="Tahoma" w:cs="B Traffic"/>
          <w:b/>
          <w:bCs/>
          <w:color w:val="FF0000"/>
          <w:sz w:val="10"/>
          <w:szCs w:val="10"/>
          <w:rtl/>
          <w:lang w:bidi="ar-SA"/>
        </w:rPr>
      </w:pPr>
    </w:p>
    <w:p w:rsidR="009C731D" w:rsidRPr="00AD58B6" w:rsidRDefault="009C731D" w:rsidP="009221B4">
      <w:pPr>
        <w:kinsoku w:val="0"/>
        <w:overflowPunct w:val="0"/>
        <w:spacing w:after="0" w:line="288" w:lineRule="auto"/>
        <w:ind w:left="360"/>
        <w:jc w:val="center"/>
        <w:textAlignment w:val="baseline"/>
        <w:rPr>
          <w:rFonts w:cs="B Titr"/>
          <w:b/>
          <w:bCs/>
          <w:color w:val="002060"/>
          <w:sz w:val="32"/>
          <w:szCs w:val="32"/>
          <w:rtl/>
        </w:rPr>
      </w:pPr>
      <w:r w:rsidRPr="00AD58B6">
        <w:rPr>
          <w:rFonts w:ascii="Tahoma" w:eastAsiaTheme="minorEastAsia" w:hAnsi="Tahoma" w:cs="B Titr" w:hint="cs"/>
          <w:b/>
          <w:bCs/>
          <w:color w:val="002060"/>
          <w:sz w:val="20"/>
          <w:szCs w:val="20"/>
          <w:rtl/>
          <w:lang w:bidi="ar-SA"/>
        </w:rPr>
        <w:t>مدیریت سلامت جمعیت و خانواده</w:t>
      </w:r>
    </w:p>
    <w:p w:rsidR="0002540A" w:rsidRPr="00AD58B6" w:rsidRDefault="009221B4" w:rsidP="009221B4">
      <w:pPr>
        <w:spacing w:after="0" w:line="240" w:lineRule="auto"/>
        <w:jc w:val="center"/>
        <w:rPr>
          <w:rFonts w:asciiTheme="majorHAnsi" w:eastAsiaTheme="majorEastAsia" w:hAnsi="Titr" w:cs="B Titr"/>
          <w:color w:val="002060"/>
          <w:sz w:val="36"/>
          <w:szCs w:val="36"/>
        </w:rPr>
      </w:pPr>
      <w:r w:rsidRPr="00AD58B6">
        <w:rPr>
          <w:rFonts w:ascii="Tahoma" w:eastAsiaTheme="minorEastAsia" w:hAnsi="Tahoma" w:cs="B Titr" w:hint="cs"/>
          <w:b/>
          <w:bCs/>
          <w:color w:val="002060"/>
          <w:sz w:val="20"/>
          <w:szCs w:val="20"/>
          <w:rtl/>
          <w:lang w:bidi="ar-SA"/>
        </w:rPr>
        <w:t xml:space="preserve">          </w:t>
      </w:r>
      <w:r w:rsidR="009C731D" w:rsidRPr="00AD58B6">
        <w:rPr>
          <w:rFonts w:ascii="Tahoma" w:eastAsiaTheme="minorEastAsia" w:hAnsi="Tahoma" w:cs="B Titr" w:hint="cs"/>
          <w:b/>
          <w:bCs/>
          <w:color w:val="002060"/>
          <w:sz w:val="20"/>
          <w:szCs w:val="20"/>
          <w:rtl/>
          <w:lang w:bidi="ar-SA"/>
        </w:rPr>
        <w:t>معاونت بهداشت دانشگاه علوم پزشکی تبریز</w:t>
      </w:r>
    </w:p>
    <w:sectPr w:rsidR="0002540A" w:rsidRPr="00AD58B6" w:rsidSect="00FF6C3E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Sa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1119"/>
    <w:multiLevelType w:val="hybridMultilevel"/>
    <w:tmpl w:val="25FEF726"/>
    <w:lvl w:ilvl="0" w:tplc="25BC16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E37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C4B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43D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2473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E02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D7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28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4D9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5F59DD"/>
    <w:multiLevelType w:val="hybridMultilevel"/>
    <w:tmpl w:val="9AFC40AC"/>
    <w:lvl w:ilvl="0" w:tplc="67629E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4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CFD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E85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C50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016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CB2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08D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2CAF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E45D8"/>
    <w:multiLevelType w:val="hybridMultilevel"/>
    <w:tmpl w:val="640A699E"/>
    <w:lvl w:ilvl="0" w:tplc="50B49D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011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C2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E66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221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E7B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8FE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01A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C82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273391"/>
    <w:multiLevelType w:val="hybridMultilevel"/>
    <w:tmpl w:val="6F0EE102"/>
    <w:lvl w:ilvl="0" w:tplc="A7F03844">
      <w:start w:val="1"/>
      <w:numFmt w:val="bullet"/>
      <w:lvlText w:val="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5F6B8E"/>
    <w:multiLevelType w:val="hybridMultilevel"/>
    <w:tmpl w:val="05725A36"/>
    <w:lvl w:ilvl="0" w:tplc="5B1C9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672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ECE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8C5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E5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0E8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27A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E18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EF9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C2"/>
    <w:rsid w:val="000223A8"/>
    <w:rsid w:val="0002540A"/>
    <w:rsid w:val="000460C1"/>
    <w:rsid w:val="0005670A"/>
    <w:rsid w:val="00093D64"/>
    <w:rsid w:val="000E7A97"/>
    <w:rsid w:val="00140851"/>
    <w:rsid w:val="00164F31"/>
    <w:rsid w:val="00165594"/>
    <w:rsid w:val="00253392"/>
    <w:rsid w:val="002546A9"/>
    <w:rsid w:val="00266BD1"/>
    <w:rsid w:val="002B24CB"/>
    <w:rsid w:val="002E7DF9"/>
    <w:rsid w:val="00341F1E"/>
    <w:rsid w:val="00361D8D"/>
    <w:rsid w:val="003A7148"/>
    <w:rsid w:val="003E5319"/>
    <w:rsid w:val="00494D19"/>
    <w:rsid w:val="004A2B8D"/>
    <w:rsid w:val="004A6E9B"/>
    <w:rsid w:val="004E3CAC"/>
    <w:rsid w:val="005046E2"/>
    <w:rsid w:val="0053654A"/>
    <w:rsid w:val="00540AF3"/>
    <w:rsid w:val="00582845"/>
    <w:rsid w:val="00620546"/>
    <w:rsid w:val="00640CC5"/>
    <w:rsid w:val="00651A3A"/>
    <w:rsid w:val="007004B7"/>
    <w:rsid w:val="0077023C"/>
    <w:rsid w:val="007D50CD"/>
    <w:rsid w:val="007E6B32"/>
    <w:rsid w:val="00847E01"/>
    <w:rsid w:val="008D2A16"/>
    <w:rsid w:val="008F6668"/>
    <w:rsid w:val="009221B4"/>
    <w:rsid w:val="009461DE"/>
    <w:rsid w:val="009C731D"/>
    <w:rsid w:val="009E2C88"/>
    <w:rsid w:val="009E69EC"/>
    <w:rsid w:val="00A22784"/>
    <w:rsid w:val="00A36CA4"/>
    <w:rsid w:val="00AA517D"/>
    <w:rsid w:val="00AC4E58"/>
    <w:rsid w:val="00AD58B6"/>
    <w:rsid w:val="00AD71A6"/>
    <w:rsid w:val="00B936E7"/>
    <w:rsid w:val="00C50980"/>
    <w:rsid w:val="00C63206"/>
    <w:rsid w:val="00C73B34"/>
    <w:rsid w:val="00CC3597"/>
    <w:rsid w:val="00D164E2"/>
    <w:rsid w:val="00DB4387"/>
    <w:rsid w:val="00F153F2"/>
    <w:rsid w:val="00F628C2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6D9FAA-BC12-49D3-AAF9-746D32D3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8D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D8D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53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0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02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67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Arefhoseini</dc:creator>
  <cp:keywords/>
  <dc:description/>
  <cp:lastModifiedBy>Nahid Arefhoseini</cp:lastModifiedBy>
  <cp:revision>42</cp:revision>
  <dcterms:created xsi:type="dcterms:W3CDTF">2021-10-10T05:32:00Z</dcterms:created>
  <dcterms:modified xsi:type="dcterms:W3CDTF">2021-10-11T06:32:00Z</dcterms:modified>
</cp:coreProperties>
</file>